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C89B" w14:textId="61AB3CEC" w:rsidR="007335B8" w:rsidRPr="00CC775F" w:rsidRDefault="007175D3" w:rsidP="00CC775F">
      <w:pPr>
        <w:pStyle w:val="Heading1"/>
        <w:jc w:val="center"/>
        <w:rPr>
          <w:rFonts w:asciiTheme="minorHAnsi" w:hAnsiTheme="minorHAnsi" w:cstheme="minorHAnsi"/>
          <w:b/>
          <w:bCs/>
          <w:color w:val="auto"/>
          <w:sz w:val="24"/>
          <w:szCs w:val="24"/>
        </w:rPr>
      </w:pPr>
      <w:r w:rsidRPr="00CC775F">
        <w:rPr>
          <w:rFonts w:asciiTheme="minorHAnsi" w:hAnsiTheme="minorHAnsi" w:cstheme="minorHAnsi"/>
          <w:b/>
          <w:bCs/>
          <w:color w:val="auto"/>
          <w:sz w:val="24"/>
          <w:szCs w:val="24"/>
        </w:rPr>
        <w:t>Bedford Borough W</w:t>
      </w:r>
      <w:r w:rsidR="00FD76A5" w:rsidRPr="00CC775F">
        <w:rPr>
          <w:rFonts w:asciiTheme="minorHAnsi" w:hAnsiTheme="minorHAnsi" w:cstheme="minorHAnsi"/>
          <w:b/>
          <w:bCs/>
          <w:color w:val="auto"/>
          <w:sz w:val="24"/>
          <w:szCs w:val="24"/>
        </w:rPr>
        <w:t>elcoming</w:t>
      </w:r>
      <w:r w:rsidRPr="00CC775F">
        <w:rPr>
          <w:rFonts w:asciiTheme="minorHAnsi" w:hAnsiTheme="minorHAnsi" w:cstheme="minorHAnsi"/>
          <w:b/>
          <w:bCs/>
          <w:color w:val="auto"/>
          <w:sz w:val="24"/>
          <w:szCs w:val="24"/>
        </w:rPr>
        <w:t xml:space="preserve"> Spaces</w:t>
      </w:r>
      <w:r w:rsidR="00CC775F" w:rsidRPr="00CC775F">
        <w:rPr>
          <w:rFonts w:asciiTheme="minorHAnsi" w:hAnsiTheme="minorHAnsi" w:cstheme="minorHAnsi"/>
          <w:b/>
          <w:bCs/>
          <w:color w:val="auto"/>
          <w:sz w:val="24"/>
          <w:szCs w:val="24"/>
        </w:rPr>
        <w:t xml:space="preserve"> </w:t>
      </w:r>
      <w:r w:rsidRPr="00CC775F">
        <w:rPr>
          <w:rFonts w:asciiTheme="minorHAnsi" w:hAnsiTheme="minorHAnsi" w:cstheme="minorHAnsi"/>
          <w:b/>
          <w:bCs/>
          <w:color w:val="auto"/>
          <w:sz w:val="24"/>
          <w:szCs w:val="24"/>
        </w:rPr>
        <w:t>Application form</w:t>
      </w:r>
      <w:r w:rsidR="00BB0BBC" w:rsidRPr="00CC775F">
        <w:rPr>
          <w:rFonts w:asciiTheme="minorHAnsi" w:hAnsiTheme="minorHAnsi" w:cstheme="minorHAnsi"/>
          <w:b/>
          <w:bCs/>
          <w:color w:val="auto"/>
          <w:sz w:val="24"/>
          <w:szCs w:val="24"/>
        </w:rPr>
        <w:t xml:space="preserve"> 202</w:t>
      </w:r>
      <w:r w:rsidR="00F4410A" w:rsidRPr="00CC775F">
        <w:rPr>
          <w:rFonts w:asciiTheme="minorHAnsi" w:hAnsiTheme="minorHAnsi" w:cstheme="minorHAnsi"/>
          <w:b/>
          <w:bCs/>
          <w:color w:val="auto"/>
          <w:sz w:val="24"/>
          <w:szCs w:val="24"/>
        </w:rPr>
        <w:t>5</w:t>
      </w:r>
      <w:r w:rsidR="00BB0BBC" w:rsidRPr="00CC775F">
        <w:rPr>
          <w:rFonts w:asciiTheme="minorHAnsi" w:hAnsiTheme="minorHAnsi" w:cstheme="minorHAnsi"/>
          <w:b/>
          <w:bCs/>
          <w:color w:val="auto"/>
          <w:sz w:val="24"/>
          <w:szCs w:val="24"/>
        </w:rPr>
        <w:t>/2</w:t>
      </w:r>
      <w:r w:rsidR="00F4410A" w:rsidRPr="00CC775F">
        <w:rPr>
          <w:rFonts w:asciiTheme="minorHAnsi" w:hAnsiTheme="minorHAnsi" w:cstheme="minorHAnsi"/>
          <w:b/>
          <w:bCs/>
          <w:color w:val="auto"/>
          <w:sz w:val="24"/>
          <w:szCs w:val="24"/>
        </w:rPr>
        <w:t>6</w:t>
      </w:r>
    </w:p>
    <w:p w14:paraId="4B34BA77" w14:textId="5466AA9A" w:rsidR="0008124C" w:rsidRPr="00B60C43" w:rsidRDefault="0008124C" w:rsidP="00B025A4">
      <w:pPr>
        <w:jc w:val="center"/>
        <w:rPr>
          <w:b/>
          <w:sz w:val="16"/>
          <w:szCs w:val="16"/>
          <w:u w:val="single"/>
        </w:rPr>
      </w:pPr>
    </w:p>
    <w:p w14:paraId="33EB587F" w14:textId="3E2CA312" w:rsidR="0008124C" w:rsidRDefault="0008124C" w:rsidP="0008124C">
      <w:r>
        <w:t xml:space="preserve">The warm space must be welcoming, accessible, non-judgemental and inclusive. Grant funding can be used to cover any of the costs listed below: </w:t>
      </w:r>
    </w:p>
    <w:p w14:paraId="66AED7E0" w14:textId="77777777" w:rsidR="0008124C" w:rsidRDefault="0008124C" w:rsidP="0008124C">
      <w:pPr>
        <w:pStyle w:val="ListParagraph"/>
        <w:numPr>
          <w:ilvl w:val="0"/>
          <w:numId w:val="10"/>
        </w:numPr>
        <w:spacing w:line="256" w:lineRule="auto"/>
        <w:rPr>
          <w:b/>
        </w:rPr>
      </w:pPr>
      <w:r>
        <w:t>utility bills, including gas and electricity</w:t>
      </w:r>
    </w:p>
    <w:p w14:paraId="5C9CA11D" w14:textId="77777777" w:rsidR="0008124C" w:rsidRDefault="0008124C" w:rsidP="0008124C">
      <w:pPr>
        <w:pStyle w:val="ListParagraph"/>
        <w:numPr>
          <w:ilvl w:val="0"/>
          <w:numId w:val="10"/>
        </w:numPr>
        <w:spacing w:line="256" w:lineRule="auto"/>
        <w:rPr>
          <w:b/>
        </w:rPr>
      </w:pPr>
      <w:r>
        <w:t>staff time</w:t>
      </w:r>
    </w:p>
    <w:p w14:paraId="7FDDAF39" w14:textId="77777777" w:rsidR="0008124C" w:rsidRDefault="0008124C" w:rsidP="0008124C">
      <w:pPr>
        <w:pStyle w:val="ListParagraph"/>
        <w:numPr>
          <w:ilvl w:val="0"/>
          <w:numId w:val="10"/>
        </w:numPr>
        <w:spacing w:line="256" w:lineRule="auto"/>
        <w:rPr>
          <w:b/>
        </w:rPr>
      </w:pPr>
      <w:r>
        <w:t>volunteer expenses</w:t>
      </w:r>
    </w:p>
    <w:p w14:paraId="769807CD" w14:textId="77777777" w:rsidR="0008124C" w:rsidRDefault="0008124C" w:rsidP="0008124C">
      <w:pPr>
        <w:pStyle w:val="ListParagraph"/>
        <w:numPr>
          <w:ilvl w:val="0"/>
          <w:numId w:val="10"/>
        </w:numPr>
        <w:spacing w:line="256" w:lineRule="auto"/>
        <w:rPr>
          <w:b/>
        </w:rPr>
      </w:pPr>
      <w:r>
        <w:t>venue hire</w:t>
      </w:r>
    </w:p>
    <w:p w14:paraId="41704B78" w14:textId="51347AEA" w:rsidR="0008124C" w:rsidRDefault="0008124C" w:rsidP="0008124C">
      <w:pPr>
        <w:pStyle w:val="ListParagraph"/>
        <w:numPr>
          <w:ilvl w:val="0"/>
          <w:numId w:val="10"/>
        </w:numPr>
        <w:spacing w:line="256" w:lineRule="auto"/>
        <w:rPr>
          <w:b/>
        </w:rPr>
      </w:pPr>
      <w:r>
        <w:t>equipment or furniture (for example extra chairs) for the w</w:t>
      </w:r>
      <w:r w:rsidR="00B60C43">
        <w:t>elcoming</w:t>
      </w:r>
      <w:r>
        <w:t xml:space="preserve"> space </w:t>
      </w:r>
    </w:p>
    <w:p w14:paraId="01ABC119" w14:textId="79333B8F" w:rsidR="0008124C" w:rsidRPr="004B7E84" w:rsidRDefault="0008124C" w:rsidP="0008124C">
      <w:pPr>
        <w:pStyle w:val="ListParagraph"/>
        <w:numPr>
          <w:ilvl w:val="0"/>
          <w:numId w:val="10"/>
        </w:numPr>
        <w:spacing w:line="256" w:lineRule="auto"/>
        <w:rPr>
          <w:b/>
        </w:rPr>
      </w:pPr>
      <w:r>
        <w:t>the provision of</w:t>
      </w:r>
      <w:r w:rsidR="00B60C43">
        <w:t xml:space="preserve"> free</w:t>
      </w:r>
      <w:r>
        <w:t xml:space="preserve"> drinks and </w:t>
      </w:r>
      <w:r w:rsidR="00B60C43">
        <w:t>snacks</w:t>
      </w:r>
      <w:r>
        <w:t xml:space="preserve"> for those accessing the </w:t>
      </w:r>
      <w:r w:rsidR="00B60C43">
        <w:t>welcoming</w:t>
      </w:r>
      <w:r>
        <w:t xml:space="preserve"> space</w:t>
      </w:r>
    </w:p>
    <w:p w14:paraId="3C85332D" w14:textId="6F75F6A4" w:rsidR="004B7E84" w:rsidRPr="004B7E84" w:rsidRDefault="004B7E84" w:rsidP="004B7E84">
      <w:pPr>
        <w:pStyle w:val="Heading2"/>
        <w:rPr>
          <w:rFonts w:asciiTheme="minorHAnsi" w:hAnsiTheme="minorHAnsi" w:cstheme="minorHAnsi"/>
          <w:b/>
          <w:bCs/>
          <w:color w:val="auto"/>
          <w:sz w:val="22"/>
          <w:szCs w:val="22"/>
        </w:rPr>
      </w:pPr>
      <w:r w:rsidRPr="004B7E84">
        <w:rPr>
          <w:rFonts w:asciiTheme="minorHAnsi" w:hAnsiTheme="minorHAnsi" w:cstheme="minorHAnsi"/>
          <w:b/>
          <w:bCs/>
          <w:color w:val="auto"/>
          <w:sz w:val="22"/>
          <w:szCs w:val="22"/>
        </w:rPr>
        <w:t>About you and your organisation</w:t>
      </w:r>
    </w:p>
    <w:tbl>
      <w:tblPr>
        <w:tblStyle w:val="TableGrid"/>
        <w:tblW w:w="14454" w:type="dxa"/>
        <w:tblLook w:val="04A0" w:firstRow="1" w:lastRow="0" w:firstColumn="1" w:lastColumn="0" w:noHBand="0" w:noVBand="1"/>
      </w:tblPr>
      <w:tblGrid>
        <w:gridCol w:w="8500"/>
        <w:gridCol w:w="5954"/>
      </w:tblGrid>
      <w:tr w:rsidR="007335B8" w14:paraId="4B511198" w14:textId="77777777" w:rsidTr="00956AD4">
        <w:tc>
          <w:tcPr>
            <w:tcW w:w="8500" w:type="dxa"/>
          </w:tcPr>
          <w:p w14:paraId="7DB9584D" w14:textId="2C75699C" w:rsidR="007335B8" w:rsidRPr="007335B8" w:rsidRDefault="00A170D2" w:rsidP="007335B8">
            <w:pPr>
              <w:rPr>
                <w:u w:val="single"/>
              </w:rPr>
            </w:pPr>
            <w:r>
              <w:t xml:space="preserve">Name of </w:t>
            </w:r>
            <w:r w:rsidR="00236AA0">
              <w:t>o</w:t>
            </w:r>
            <w:r>
              <w:t>rganis</w:t>
            </w:r>
            <w:r w:rsidR="007335B8" w:rsidRPr="007335B8">
              <w:t>ation (applicant)</w:t>
            </w:r>
          </w:p>
        </w:tc>
        <w:tc>
          <w:tcPr>
            <w:tcW w:w="5954" w:type="dxa"/>
          </w:tcPr>
          <w:p w14:paraId="215DB212" w14:textId="77777777" w:rsidR="000B51B8" w:rsidRDefault="000B51B8" w:rsidP="007335B8">
            <w:pPr>
              <w:rPr>
                <w:b/>
                <w:u w:val="single"/>
              </w:rPr>
            </w:pPr>
          </w:p>
          <w:p w14:paraId="4A7D7DD4" w14:textId="239EE256" w:rsidR="000B51B8" w:rsidRDefault="000B51B8" w:rsidP="007335B8">
            <w:pPr>
              <w:rPr>
                <w:b/>
                <w:u w:val="single"/>
              </w:rPr>
            </w:pPr>
          </w:p>
        </w:tc>
      </w:tr>
      <w:tr w:rsidR="007335B8" w14:paraId="0727353E" w14:textId="77777777" w:rsidTr="00956AD4">
        <w:tc>
          <w:tcPr>
            <w:tcW w:w="8500" w:type="dxa"/>
          </w:tcPr>
          <w:p w14:paraId="001CDD6C" w14:textId="6163AF2D" w:rsidR="007335B8" w:rsidRPr="007335B8" w:rsidRDefault="00997E15" w:rsidP="00236AA0">
            <w:pPr>
              <w:rPr>
                <w:u w:val="single"/>
              </w:rPr>
            </w:pPr>
            <w:r>
              <w:t xml:space="preserve">Contact </w:t>
            </w:r>
            <w:r w:rsidR="00236AA0">
              <w:t xml:space="preserve">details </w:t>
            </w:r>
            <w:r>
              <w:t>– Name/</w:t>
            </w:r>
            <w:r w:rsidR="0008124C">
              <w:t>e</w:t>
            </w:r>
            <w:r>
              <w:t>mail/t</w:t>
            </w:r>
            <w:r w:rsidR="007335B8" w:rsidRPr="007335B8">
              <w:t xml:space="preserve">elephone </w:t>
            </w:r>
            <w:r w:rsidR="00236AA0">
              <w:t>number</w:t>
            </w:r>
          </w:p>
        </w:tc>
        <w:tc>
          <w:tcPr>
            <w:tcW w:w="5954" w:type="dxa"/>
          </w:tcPr>
          <w:p w14:paraId="76763731" w14:textId="77777777" w:rsidR="007335B8" w:rsidRDefault="007335B8" w:rsidP="007335B8">
            <w:pPr>
              <w:rPr>
                <w:b/>
                <w:u w:val="single"/>
              </w:rPr>
            </w:pPr>
          </w:p>
          <w:p w14:paraId="6E672C9B" w14:textId="0EC353E5" w:rsidR="000B51B8" w:rsidRDefault="000B51B8" w:rsidP="007335B8">
            <w:pPr>
              <w:rPr>
                <w:b/>
                <w:u w:val="single"/>
              </w:rPr>
            </w:pPr>
          </w:p>
        </w:tc>
      </w:tr>
      <w:tr w:rsidR="005512F1" w14:paraId="2B3EBBB8" w14:textId="77777777" w:rsidTr="005512F1">
        <w:trPr>
          <w:trHeight w:val="805"/>
        </w:trPr>
        <w:tc>
          <w:tcPr>
            <w:tcW w:w="8500" w:type="dxa"/>
          </w:tcPr>
          <w:p w14:paraId="6F9B6D38" w14:textId="77777777" w:rsidR="005512F1" w:rsidRPr="007335B8" w:rsidRDefault="005512F1" w:rsidP="007335B8">
            <w:pPr>
              <w:rPr>
                <w:u w:val="single"/>
              </w:rPr>
            </w:pPr>
            <w:r>
              <w:t>Address (i</w:t>
            </w:r>
            <w:r w:rsidRPr="007335B8">
              <w:t>nc</w:t>
            </w:r>
            <w:r>
              <w:t>l</w:t>
            </w:r>
            <w:r w:rsidRPr="007335B8">
              <w:t>. postcode) of the W</w:t>
            </w:r>
            <w:r>
              <w:t>elcoming</w:t>
            </w:r>
            <w:r w:rsidRPr="007335B8">
              <w:t xml:space="preserve"> Space</w:t>
            </w:r>
          </w:p>
          <w:p w14:paraId="4308561F" w14:textId="52430173" w:rsidR="005512F1" w:rsidRDefault="005512F1" w:rsidP="007335B8">
            <w:pPr>
              <w:rPr>
                <w:b/>
                <w:u w:val="single"/>
              </w:rPr>
            </w:pPr>
          </w:p>
          <w:p w14:paraId="428CF84B" w14:textId="77777777" w:rsidR="005512F1" w:rsidRDefault="005512F1" w:rsidP="007335B8">
            <w:pPr>
              <w:rPr>
                <w:b/>
                <w:u w:val="single"/>
              </w:rPr>
            </w:pPr>
          </w:p>
        </w:tc>
        <w:tc>
          <w:tcPr>
            <w:tcW w:w="5954" w:type="dxa"/>
          </w:tcPr>
          <w:p w14:paraId="35CFAA33" w14:textId="77777777" w:rsidR="005512F1" w:rsidRDefault="005512F1" w:rsidP="007335B8">
            <w:pPr>
              <w:rPr>
                <w:b/>
                <w:u w:val="single"/>
              </w:rPr>
            </w:pPr>
          </w:p>
          <w:p w14:paraId="004453B9" w14:textId="77777777" w:rsidR="005512F1" w:rsidRDefault="005512F1" w:rsidP="007335B8">
            <w:pPr>
              <w:rPr>
                <w:b/>
                <w:u w:val="single"/>
              </w:rPr>
            </w:pPr>
          </w:p>
          <w:p w14:paraId="5114EFC2" w14:textId="14321336" w:rsidR="005512F1" w:rsidRDefault="005512F1" w:rsidP="007335B8">
            <w:pPr>
              <w:rPr>
                <w:b/>
                <w:u w:val="single"/>
              </w:rPr>
            </w:pPr>
          </w:p>
        </w:tc>
      </w:tr>
      <w:tr w:rsidR="005512F1" w14:paraId="688B19D3" w14:textId="77777777" w:rsidTr="005512F1">
        <w:trPr>
          <w:trHeight w:val="400"/>
        </w:trPr>
        <w:tc>
          <w:tcPr>
            <w:tcW w:w="8500" w:type="dxa"/>
          </w:tcPr>
          <w:p w14:paraId="5B4A0ACB" w14:textId="4F61C3A9" w:rsidR="005512F1" w:rsidRDefault="005512F1" w:rsidP="007335B8">
            <w:r>
              <w:t>Date of application</w:t>
            </w:r>
          </w:p>
        </w:tc>
        <w:tc>
          <w:tcPr>
            <w:tcW w:w="5954" w:type="dxa"/>
          </w:tcPr>
          <w:p w14:paraId="509468F3" w14:textId="0AAAF372" w:rsidR="005512F1" w:rsidRDefault="005512F1" w:rsidP="007335B8"/>
        </w:tc>
      </w:tr>
      <w:tr w:rsidR="00204E85" w14:paraId="58B86CA6" w14:textId="77777777" w:rsidTr="00B60C43">
        <w:trPr>
          <w:trHeight w:val="1352"/>
        </w:trPr>
        <w:tc>
          <w:tcPr>
            <w:tcW w:w="8500" w:type="dxa"/>
          </w:tcPr>
          <w:p w14:paraId="7058251B" w14:textId="6D3002E2" w:rsidR="00204E85" w:rsidRDefault="00204E85" w:rsidP="007335B8">
            <w:r>
              <w:t>If you have previously applied for a Warm or Welcoming Spaces grant, was your Welcoming Space well attended?</w:t>
            </w:r>
          </w:p>
          <w:p w14:paraId="30DBCD6F" w14:textId="77777777" w:rsidR="00204E85" w:rsidRDefault="00204E85" w:rsidP="007335B8"/>
          <w:p w14:paraId="2503652A" w14:textId="624A62AA" w:rsidR="00204E85" w:rsidRDefault="00B000AB" w:rsidP="007335B8">
            <w:r w:rsidRPr="00B000AB">
              <w:t>If no, what will you do differently this year to help encourage more attendance?</w:t>
            </w:r>
          </w:p>
          <w:p w14:paraId="33963C13" w14:textId="77777777" w:rsidR="00204E85" w:rsidRDefault="00204E85" w:rsidP="007335B8"/>
          <w:p w14:paraId="73D7AD33" w14:textId="77777777" w:rsidR="00204E85" w:rsidRDefault="00204E85" w:rsidP="007335B8"/>
          <w:p w14:paraId="0423FA51" w14:textId="77777777" w:rsidR="00B000AB" w:rsidRDefault="00B000AB" w:rsidP="007335B8"/>
          <w:p w14:paraId="2DA914F1" w14:textId="0B2F2B78" w:rsidR="00204E85" w:rsidRDefault="00204E85" w:rsidP="007335B8"/>
        </w:tc>
        <w:tc>
          <w:tcPr>
            <w:tcW w:w="5954" w:type="dxa"/>
          </w:tcPr>
          <w:p w14:paraId="349A8755" w14:textId="1680E161" w:rsidR="00204E85" w:rsidRDefault="00204E85" w:rsidP="007335B8">
            <w:pPr>
              <w:rPr>
                <w:bCs/>
              </w:rPr>
            </w:pPr>
            <w:r w:rsidRPr="00204E85">
              <w:rPr>
                <w:bCs/>
              </w:rPr>
              <w:t>Yes / No</w:t>
            </w:r>
            <w:r>
              <w:rPr>
                <w:bCs/>
              </w:rPr>
              <w:t xml:space="preserve"> / Not applicable</w:t>
            </w:r>
          </w:p>
          <w:p w14:paraId="76307FC7" w14:textId="77777777" w:rsidR="00204E85" w:rsidRDefault="00204E85" w:rsidP="007335B8">
            <w:pPr>
              <w:rPr>
                <w:bCs/>
              </w:rPr>
            </w:pPr>
          </w:p>
          <w:p w14:paraId="4A953253" w14:textId="6911BE5A" w:rsidR="00204E85" w:rsidRPr="00204E85" w:rsidRDefault="00204E85" w:rsidP="007335B8">
            <w:pPr>
              <w:rPr>
                <w:bCs/>
              </w:rPr>
            </w:pPr>
            <w:r>
              <w:rPr>
                <w:bCs/>
              </w:rPr>
              <w:t>Proposed</w:t>
            </w:r>
            <w:r w:rsidR="00B000AB">
              <w:rPr>
                <w:bCs/>
              </w:rPr>
              <w:t xml:space="preserve"> </w:t>
            </w:r>
            <w:r w:rsidR="00B853F3">
              <w:rPr>
                <w:bCs/>
              </w:rPr>
              <w:t>action</w:t>
            </w:r>
            <w:r w:rsidR="00B000AB">
              <w:rPr>
                <w:bCs/>
              </w:rPr>
              <w:t>s</w:t>
            </w:r>
            <w:r>
              <w:rPr>
                <w:bCs/>
              </w:rPr>
              <w:t>:</w:t>
            </w:r>
          </w:p>
        </w:tc>
      </w:tr>
    </w:tbl>
    <w:p w14:paraId="58D711A3" w14:textId="77777777" w:rsidR="004B7E84" w:rsidRDefault="004B7E84">
      <w:pPr>
        <w:rPr>
          <w:bCs/>
          <w:sz w:val="16"/>
          <w:szCs w:val="16"/>
        </w:rPr>
      </w:pPr>
      <w:r>
        <w:rPr>
          <w:bCs/>
          <w:sz w:val="16"/>
          <w:szCs w:val="16"/>
        </w:rPr>
        <w:br w:type="page"/>
      </w:r>
    </w:p>
    <w:p w14:paraId="7DC5EE18" w14:textId="29375BA7" w:rsidR="0055759F" w:rsidRDefault="004B7E84" w:rsidP="004B7E84">
      <w:pPr>
        <w:pStyle w:val="Heading2"/>
        <w:rPr>
          <w:rFonts w:asciiTheme="minorHAnsi" w:hAnsiTheme="minorHAnsi" w:cstheme="minorHAnsi"/>
          <w:b/>
          <w:bCs/>
          <w:color w:val="auto"/>
          <w:sz w:val="22"/>
          <w:szCs w:val="22"/>
        </w:rPr>
      </w:pPr>
      <w:r w:rsidRPr="004B7E84">
        <w:rPr>
          <w:rFonts w:asciiTheme="minorHAnsi" w:hAnsiTheme="minorHAnsi" w:cstheme="minorHAnsi"/>
          <w:b/>
          <w:bCs/>
          <w:color w:val="auto"/>
          <w:sz w:val="22"/>
          <w:szCs w:val="22"/>
        </w:rPr>
        <w:lastRenderedPageBreak/>
        <w:t>Application Criteria</w:t>
      </w:r>
    </w:p>
    <w:p w14:paraId="39D748E2" w14:textId="592966E6" w:rsidR="003D1890" w:rsidRPr="003D1890" w:rsidRDefault="003D1890" w:rsidP="003D1890">
      <w:r>
        <w:t>Please confirm that you have the</w:t>
      </w:r>
      <w:r w:rsidRPr="003C3083">
        <w:t xml:space="preserve"> </w:t>
      </w:r>
      <w:r>
        <w:t>relevant policies and insurance in</w:t>
      </w:r>
      <w:r w:rsidRPr="003C3083">
        <w:t xml:space="preserve"> place</w:t>
      </w:r>
      <w:r>
        <w:t>.</w:t>
      </w:r>
      <w:r>
        <w:br/>
      </w:r>
      <w:r w:rsidRPr="00967793">
        <w:rPr>
          <w:i/>
          <w:color w:val="002060"/>
          <w:sz w:val="20"/>
          <w:szCs w:val="20"/>
        </w:rPr>
        <w:t>If your w</w:t>
      </w:r>
      <w:r>
        <w:rPr>
          <w:i/>
          <w:color w:val="002060"/>
          <w:sz w:val="20"/>
          <w:szCs w:val="20"/>
        </w:rPr>
        <w:t>elcoming</w:t>
      </w:r>
      <w:r w:rsidRPr="00967793">
        <w:rPr>
          <w:i/>
          <w:color w:val="002060"/>
          <w:sz w:val="20"/>
          <w:szCs w:val="20"/>
        </w:rPr>
        <w:t xml:space="preserve"> space is open to children or vulnerable adults, you may need to arrange Disclosure Barring Service checks for your staff and volunteers. Visit </w:t>
      </w:r>
      <w:hyperlink r:id="rId9" w:history="1">
        <w:r w:rsidRPr="00967793">
          <w:rPr>
            <w:rStyle w:val="Hyperlink"/>
            <w:i/>
            <w:color w:val="002060"/>
            <w:sz w:val="20"/>
            <w:szCs w:val="20"/>
          </w:rPr>
          <w:t>www.gov.uk/disclosure-barring-service</w:t>
        </w:r>
      </w:hyperlink>
      <w:r w:rsidRPr="00967793">
        <w:rPr>
          <w:i/>
          <w:color w:val="002060"/>
          <w:sz w:val="20"/>
          <w:szCs w:val="20"/>
        </w:rPr>
        <w:t xml:space="preserve"> for details.</w:t>
      </w:r>
    </w:p>
    <w:tbl>
      <w:tblPr>
        <w:tblStyle w:val="TableGrid"/>
        <w:tblW w:w="14454" w:type="dxa"/>
        <w:tblLook w:val="04A0" w:firstRow="1" w:lastRow="0" w:firstColumn="1" w:lastColumn="0" w:noHBand="0" w:noVBand="1"/>
      </w:tblPr>
      <w:tblGrid>
        <w:gridCol w:w="8500"/>
        <w:gridCol w:w="5954"/>
      </w:tblGrid>
      <w:tr w:rsidR="003D1890" w14:paraId="19BA893D" w14:textId="77777777" w:rsidTr="00956AD4">
        <w:tc>
          <w:tcPr>
            <w:tcW w:w="8500" w:type="dxa"/>
          </w:tcPr>
          <w:p w14:paraId="54C3338D" w14:textId="46BC2C79" w:rsidR="003D1890" w:rsidRDefault="003D1890" w:rsidP="003D1890">
            <w:r>
              <w:t>Do you have a Safeguarding Policy</w:t>
            </w:r>
            <w:r>
              <w:t>?</w:t>
            </w:r>
          </w:p>
          <w:p w14:paraId="3185A1CD" w14:textId="2361D478" w:rsidR="003D1890" w:rsidRPr="00622A46" w:rsidRDefault="003D1890" w:rsidP="00B74119">
            <w:pPr>
              <w:rPr>
                <w:b/>
                <w:color w:val="ED0000"/>
              </w:rPr>
            </w:pPr>
            <w:r w:rsidRPr="001C44DC">
              <w:rPr>
                <w:b/>
                <w:color w:val="ED0000"/>
              </w:rPr>
              <w:t>*</w:t>
            </w:r>
          </w:p>
        </w:tc>
        <w:tc>
          <w:tcPr>
            <w:tcW w:w="5954" w:type="dxa"/>
          </w:tcPr>
          <w:p w14:paraId="20A12B97" w14:textId="77777777" w:rsidR="003D1890" w:rsidRDefault="003D1890" w:rsidP="003D1890">
            <w:r>
              <w:t>Yes/No</w:t>
            </w:r>
          </w:p>
          <w:p w14:paraId="6E9D0AF7" w14:textId="77777777" w:rsidR="003D1890" w:rsidRDefault="003D1890" w:rsidP="003D1890"/>
        </w:tc>
      </w:tr>
      <w:tr w:rsidR="003D1890" w14:paraId="0DE895D0" w14:textId="77777777" w:rsidTr="00956AD4">
        <w:tc>
          <w:tcPr>
            <w:tcW w:w="8500" w:type="dxa"/>
          </w:tcPr>
          <w:p w14:paraId="06FA5639" w14:textId="529FB01C" w:rsidR="003D1890" w:rsidRPr="00A83D6A" w:rsidRDefault="003D1890" w:rsidP="003D1890">
            <w:pPr>
              <w:rPr>
                <w:bCs/>
              </w:rPr>
            </w:pPr>
            <w:r w:rsidRPr="00622A46">
              <w:rPr>
                <w:b/>
                <w:color w:val="ED0000"/>
              </w:rPr>
              <w:t>*</w:t>
            </w:r>
            <w:r>
              <w:t>Do you have Public Liability Insurance?</w:t>
            </w:r>
          </w:p>
        </w:tc>
        <w:tc>
          <w:tcPr>
            <w:tcW w:w="5954" w:type="dxa"/>
          </w:tcPr>
          <w:p w14:paraId="2FB6F5A9" w14:textId="77777777" w:rsidR="003D1890" w:rsidRDefault="003D1890" w:rsidP="003D1890">
            <w:r>
              <w:t>Yes/No</w:t>
            </w:r>
          </w:p>
          <w:p w14:paraId="18FB1D4D" w14:textId="77777777" w:rsidR="003D1890" w:rsidRPr="00033D31" w:rsidRDefault="003D1890" w:rsidP="003D1890">
            <w:r>
              <w:t xml:space="preserve">Name of the Insurer: </w:t>
            </w:r>
          </w:p>
          <w:p w14:paraId="30C7881C" w14:textId="71BD5D88" w:rsidR="00B74119" w:rsidRDefault="003D1890" w:rsidP="003D1890">
            <w:r>
              <w:t>Policy Number:</w:t>
            </w:r>
            <w:r>
              <w:t xml:space="preserve"> </w:t>
            </w:r>
          </w:p>
          <w:p w14:paraId="4CCA749D" w14:textId="7B20B4DD" w:rsidR="003D1890" w:rsidRDefault="003D1890" w:rsidP="003D1890">
            <w:r w:rsidRPr="00033D31">
              <w:t>Sum Insured</w:t>
            </w:r>
            <w:r>
              <w:t>:</w:t>
            </w:r>
          </w:p>
        </w:tc>
      </w:tr>
      <w:tr w:rsidR="003D1890" w14:paraId="0FE74EFC" w14:textId="77777777" w:rsidTr="00956AD4">
        <w:tc>
          <w:tcPr>
            <w:tcW w:w="8500" w:type="dxa"/>
          </w:tcPr>
          <w:p w14:paraId="3044DCC2" w14:textId="5333F770" w:rsidR="003D1890" w:rsidRPr="00A83D6A" w:rsidRDefault="003D1890" w:rsidP="003D1890">
            <w:pPr>
              <w:rPr>
                <w:bCs/>
              </w:rPr>
            </w:pPr>
            <w:r w:rsidRPr="00622A46">
              <w:rPr>
                <w:b/>
                <w:color w:val="ED0000"/>
              </w:rPr>
              <w:t>*</w:t>
            </w:r>
            <w:r>
              <w:t xml:space="preserve">Do you have a </w:t>
            </w:r>
            <w:r>
              <w:t>Hygiene Certificate (if you are preparing food on the premises)</w:t>
            </w:r>
            <w:r>
              <w:t>?</w:t>
            </w:r>
          </w:p>
        </w:tc>
        <w:tc>
          <w:tcPr>
            <w:tcW w:w="5954" w:type="dxa"/>
          </w:tcPr>
          <w:p w14:paraId="5CD5C4AF" w14:textId="73522FA1" w:rsidR="003D1890" w:rsidRDefault="003D1890" w:rsidP="003D1890">
            <w:r>
              <w:t>Yes / No / Not applicable</w:t>
            </w:r>
          </w:p>
        </w:tc>
      </w:tr>
      <w:tr w:rsidR="003D1890" w14:paraId="24B19F7A" w14:textId="77777777" w:rsidTr="00956AD4">
        <w:tc>
          <w:tcPr>
            <w:tcW w:w="8500" w:type="dxa"/>
          </w:tcPr>
          <w:p w14:paraId="1464653B" w14:textId="3F8F0252" w:rsidR="003D1890" w:rsidRPr="007E1312" w:rsidRDefault="003D1890" w:rsidP="003D1890">
            <w:r w:rsidRPr="00622A46">
              <w:rPr>
                <w:b/>
                <w:color w:val="ED0000"/>
              </w:rPr>
              <w:t>*</w:t>
            </w:r>
            <w:r>
              <w:t>Have you</w:t>
            </w:r>
            <w:r w:rsidRPr="007E1312">
              <w:t xml:space="preserve"> conduct</w:t>
            </w:r>
            <w:r>
              <w:t>ed</w:t>
            </w:r>
            <w:r w:rsidRPr="007E1312">
              <w:t xml:space="preserve"> your own</w:t>
            </w:r>
            <w:r>
              <w:t xml:space="preserve"> fire,</w:t>
            </w:r>
            <w:r w:rsidRPr="007E1312">
              <w:t xml:space="preserve"> </w:t>
            </w:r>
            <w:r>
              <w:t>health and safety</w:t>
            </w:r>
            <w:r w:rsidRPr="007E1312">
              <w:t xml:space="preserve"> risk assessment?</w:t>
            </w:r>
          </w:p>
        </w:tc>
        <w:tc>
          <w:tcPr>
            <w:tcW w:w="5954" w:type="dxa"/>
          </w:tcPr>
          <w:p w14:paraId="6A8C554F" w14:textId="48FCD58F" w:rsidR="003D1890" w:rsidRDefault="003D1890" w:rsidP="003D1890">
            <w:r>
              <w:t>Yes / No</w:t>
            </w:r>
          </w:p>
        </w:tc>
      </w:tr>
      <w:tr w:rsidR="003D1890" w14:paraId="748B1824" w14:textId="77777777" w:rsidTr="00956AD4">
        <w:tc>
          <w:tcPr>
            <w:tcW w:w="8500" w:type="dxa"/>
          </w:tcPr>
          <w:p w14:paraId="4A9C0B6E" w14:textId="2E519670" w:rsidR="003D1890" w:rsidRDefault="003D1890" w:rsidP="003D1890">
            <w:pPr>
              <w:rPr>
                <w:b/>
              </w:rPr>
            </w:pPr>
            <w:r>
              <w:t>Is access to</w:t>
            </w:r>
            <w:r w:rsidRPr="00802D11">
              <w:t xml:space="preserve"> the w</w:t>
            </w:r>
            <w:r>
              <w:t>elcoming space and activities</w:t>
            </w:r>
            <w:r w:rsidRPr="00802D11">
              <w:t xml:space="preserve"> </w:t>
            </w:r>
            <w:r w:rsidRPr="00956AD4">
              <w:t>free of charge?</w:t>
            </w:r>
          </w:p>
          <w:p w14:paraId="2EBB8F84" w14:textId="77777777" w:rsidR="003D1890" w:rsidRPr="00E96657" w:rsidRDefault="003D1890" w:rsidP="003D1890">
            <w:pPr>
              <w:pStyle w:val="ListParagraph"/>
              <w:numPr>
                <w:ilvl w:val="0"/>
                <w:numId w:val="8"/>
              </w:numPr>
            </w:pPr>
            <w:r w:rsidRPr="00956AD4">
              <w:rPr>
                <w:rFonts w:ascii="Calibri" w:hAnsi="Calibri" w:cs="Calibri"/>
                <w:bCs/>
              </w:rPr>
              <w:t xml:space="preserve">If no, what are the potential costs for the individual? </w:t>
            </w:r>
          </w:p>
          <w:p w14:paraId="3A027BF4" w14:textId="78D482C0" w:rsidR="003D1890" w:rsidRPr="00802D11" w:rsidRDefault="003D1890" w:rsidP="003D1890">
            <w:pPr>
              <w:ind w:left="1080"/>
            </w:pPr>
            <w:r w:rsidRPr="00E96657">
              <w:rPr>
                <w:rFonts w:ascii="Calibri" w:hAnsi="Calibri" w:cs="Calibri"/>
                <w:bCs/>
              </w:rPr>
              <w:t>Example</w:t>
            </w:r>
            <w:r>
              <w:rPr>
                <w:rFonts w:ascii="Calibri" w:hAnsi="Calibri" w:cs="Calibri"/>
                <w:bCs/>
              </w:rPr>
              <w:t>: craft activities, snacks…</w:t>
            </w:r>
          </w:p>
        </w:tc>
        <w:tc>
          <w:tcPr>
            <w:tcW w:w="5954" w:type="dxa"/>
          </w:tcPr>
          <w:p w14:paraId="4E05C0B0" w14:textId="1B2D1F1F" w:rsidR="003D1890" w:rsidRDefault="003D1890" w:rsidP="003D1890">
            <w:r>
              <w:t>Yes / No</w:t>
            </w:r>
          </w:p>
          <w:p w14:paraId="23279581" w14:textId="40E44884" w:rsidR="003D1890" w:rsidRDefault="003D1890" w:rsidP="003D1890">
            <w:r>
              <w:t>Potential costs for the individual: -</w:t>
            </w:r>
          </w:p>
          <w:p w14:paraId="27F7C42B" w14:textId="77777777" w:rsidR="003D1890" w:rsidRDefault="003D1890" w:rsidP="003D1890"/>
          <w:p w14:paraId="0C5A0554" w14:textId="336E709A" w:rsidR="003D1890" w:rsidRDefault="003D1890" w:rsidP="003D1890"/>
        </w:tc>
      </w:tr>
      <w:tr w:rsidR="003D1890" w14:paraId="2DA3166B" w14:textId="77777777" w:rsidTr="00956AD4">
        <w:tc>
          <w:tcPr>
            <w:tcW w:w="8500" w:type="dxa"/>
          </w:tcPr>
          <w:p w14:paraId="79D11B4A" w14:textId="1CCBF16D" w:rsidR="003D1890" w:rsidRDefault="003D1890" w:rsidP="003D1890">
            <w:r w:rsidRPr="00622A46">
              <w:rPr>
                <w:b/>
                <w:color w:val="ED0000"/>
              </w:rPr>
              <w:t>*</w:t>
            </w:r>
            <w:r>
              <w:t>Are light refreshments provided free of charge e.g. tea, coffee, squash?</w:t>
            </w:r>
          </w:p>
        </w:tc>
        <w:tc>
          <w:tcPr>
            <w:tcW w:w="5954" w:type="dxa"/>
          </w:tcPr>
          <w:p w14:paraId="6610CD5B" w14:textId="439B0B5C" w:rsidR="003D1890" w:rsidRDefault="003D1890" w:rsidP="003D1890">
            <w:r>
              <w:t>Yes / No</w:t>
            </w:r>
          </w:p>
        </w:tc>
      </w:tr>
      <w:tr w:rsidR="003D1890" w14:paraId="70A1920A" w14:textId="77777777" w:rsidTr="00956AD4">
        <w:trPr>
          <w:trHeight w:val="313"/>
        </w:trPr>
        <w:tc>
          <w:tcPr>
            <w:tcW w:w="8500" w:type="dxa"/>
          </w:tcPr>
          <w:p w14:paraId="45088C75" w14:textId="20D1E7A9" w:rsidR="003D1890" w:rsidRPr="00802D11" w:rsidRDefault="003D1890" w:rsidP="003D1890">
            <w:pPr>
              <w:shd w:val="clear" w:color="auto" w:fill="FFFFFF"/>
            </w:pPr>
            <w:r w:rsidRPr="00622A46">
              <w:rPr>
                <w:b/>
                <w:color w:val="ED0000"/>
              </w:rPr>
              <w:t>*</w:t>
            </w:r>
            <w:r>
              <w:t xml:space="preserve">Will the welcoming space be heated to a </w:t>
            </w:r>
            <w:r w:rsidRPr="00AB1F1E">
              <w:t>minimum of 20°C</w:t>
            </w:r>
            <w:r>
              <w:t>?</w:t>
            </w:r>
          </w:p>
        </w:tc>
        <w:tc>
          <w:tcPr>
            <w:tcW w:w="5954" w:type="dxa"/>
          </w:tcPr>
          <w:p w14:paraId="74014ADA" w14:textId="73E223AA" w:rsidR="003D1890" w:rsidRDefault="003D1890" w:rsidP="003D1890">
            <w:r>
              <w:t>Yes / No</w:t>
            </w:r>
          </w:p>
        </w:tc>
      </w:tr>
      <w:tr w:rsidR="003D1890" w14:paraId="048BD3C2" w14:textId="77777777" w:rsidTr="00956AD4">
        <w:tc>
          <w:tcPr>
            <w:tcW w:w="8500" w:type="dxa"/>
          </w:tcPr>
          <w:p w14:paraId="23521C40" w14:textId="64DDA957" w:rsidR="003D1890" w:rsidRDefault="003D1890" w:rsidP="003D1890">
            <w:pPr>
              <w:shd w:val="clear" w:color="auto" w:fill="FFFFFF"/>
            </w:pPr>
            <w:r w:rsidRPr="00622A46">
              <w:rPr>
                <w:b/>
                <w:color w:val="ED0000"/>
              </w:rPr>
              <w:t>*</w:t>
            </w:r>
            <w:r>
              <w:t xml:space="preserve">Do you consent to us </w:t>
            </w:r>
            <w:bookmarkStart w:id="0" w:name="_Hlk211440627"/>
            <w:r>
              <w:t xml:space="preserve">including details of the welcoming space on the Council’s website? </w:t>
            </w:r>
            <w:bookmarkEnd w:id="0"/>
          </w:p>
        </w:tc>
        <w:tc>
          <w:tcPr>
            <w:tcW w:w="5954" w:type="dxa"/>
          </w:tcPr>
          <w:p w14:paraId="20129932" w14:textId="6988C032" w:rsidR="003D1890" w:rsidRDefault="003D1890" w:rsidP="003D1890">
            <w:r>
              <w:t>Yes / No</w:t>
            </w:r>
          </w:p>
        </w:tc>
      </w:tr>
    </w:tbl>
    <w:p w14:paraId="424283BE" w14:textId="67C66903" w:rsidR="00E96657" w:rsidRDefault="00E96657" w:rsidP="00E96657">
      <w:pPr>
        <w:spacing w:after="0" w:line="240" w:lineRule="auto"/>
      </w:pPr>
    </w:p>
    <w:p w14:paraId="0BF8CC52" w14:textId="0359075A" w:rsidR="004B7E84" w:rsidRPr="004B7E84" w:rsidRDefault="004B7E84" w:rsidP="004B7E84">
      <w:pPr>
        <w:pStyle w:val="Heading2"/>
        <w:rPr>
          <w:rFonts w:asciiTheme="minorHAnsi" w:hAnsiTheme="minorHAnsi" w:cstheme="minorHAnsi"/>
          <w:b/>
          <w:bCs/>
          <w:color w:val="auto"/>
          <w:sz w:val="22"/>
          <w:szCs w:val="22"/>
        </w:rPr>
      </w:pPr>
      <w:r w:rsidRPr="004B7E84">
        <w:rPr>
          <w:rFonts w:asciiTheme="minorHAnsi" w:hAnsiTheme="minorHAnsi" w:cstheme="minorHAnsi"/>
          <w:b/>
          <w:bCs/>
          <w:color w:val="auto"/>
          <w:sz w:val="22"/>
          <w:szCs w:val="22"/>
        </w:rPr>
        <w:t>Grant Request</w:t>
      </w:r>
    </w:p>
    <w:tbl>
      <w:tblPr>
        <w:tblStyle w:val="TableGrid"/>
        <w:tblW w:w="14454" w:type="dxa"/>
        <w:tblLook w:val="04A0" w:firstRow="1" w:lastRow="0" w:firstColumn="1" w:lastColumn="0" w:noHBand="0" w:noVBand="1"/>
      </w:tblPr>
      <w:tblGrid>
        <w:gridCol w:w="8500"/>
        <w:gridCol w:w="5954"/>
      </w:tblGrid>
      <w:tr w:rsidR="007335B8" w:rsidRPr="007A17B8" w14:paraId="6B0D0362" w14:textId="77777777" w:rsidTr="00956AD4">
        <w:trPr>
          <w:trHeight w:val="91"/>
        </w:trPr>
        <w:tc>
          <w:tcPr>
            <w:tcW w:w="8500" w:type="dxa"/>
            <w:tcBorders>
              <w:top w:val="single" w:sz="4" w:space="0" w:color="auto"/>
            </w:tcBorders>
          </w:tcPr>
          <w:p w14:paraId="3B3F3569" w14:textId="7BF16E52" w:rsidR="005B6B39" w:rsidRPr="001B14DF" w:rsidRDefault="00236AA0" w:rsidP="004D7A33">
            <w:pPr>
              <w:rPr>
                <w:rFonts w:cstheme="minorHAnsi"/>
                <w:b/>
              </w:rPr>
            </w:pPr>
            <w:r>
              <w:t>What is the total amount of</w:t>
            </w:r>
            <w:r w:rsidR="005B6B39" w:rsidRPr="004D7A33">
              <w:t xml:space="preserve"> grant </w:t>
            </w:r>
            <w:r>
              <w:t>that</w:t>
            </w:r>
            <w:r w:rsidR="005B6B39" w:rsidRPr="004D7A33">
              <w:t xml:space="preserve"> you</w:t>
            </w:r>
            <w:r>
              <w:t xml:space="preserve"> are</w:t>
            </w:r>
            <w:r w:rsidR="005B6B39" w:rsidRPr="004D7A33">
              <w:t xml:space="preserve"> applying for (up to £500)?</w:t>
            </w:r>
          </w:p>
        </w:tc>
        <w:tc>
          <w:tcPr>
            <w:tcW w:w="5954" w:type="dxa"/>
            <w:tcBorders>
              <w:top w:val="single" w:sz="4" w:space="0" w:color="auto"/>
            </w:tcBorders>
          </w:tcPr>
          <w:p w14:paraId="06833C83" w14:textId="261DB794" w:rsidR="007335B8" w:rsidRDefault="004D7A33" w:rsidP="004D7A33">
            <w:pPr>
              <w:rPr>
                <w:rFonts w:cstheme="minorHAnsi"/>
              </w:rPr>
            </w:pPr>
            <w:r>
              <w:rPr>
                <w:rFonts w:cstheme="minorHAnsi"/>
              </w:rPr>
              <w:t>£</w:t>
            </w:r>
          </w:p>
          <w:p w14:paraId="02F0CD9F" w14:textId="5ACEC99D" w:rsidR="004D7A33" w:rsidRPr="004D7A33" w:rsidRDefault="004D7A33" w:rsidP="004D7A33">
            <w:pPr>
              <w:rPr>
                <w:rFonts w:cstheme="minorHAnsi"/>
              </w:rPr>
            </w:pPr>
          </w:p>
        </w:tc>
      </w:tr>
      <w:tr w:rsidR="004D7A33" w14:paraId="54902EB1" w14:textId="77777777" w:rsidTr="00956AD4">
        <w:tc>
          <w:tcPr>
            <w:tcW w:w="8500" w:type="dxa"/>
          </w:tcPr>
          <w:p w14:paraId="25C36174" w14:textId="226A9C48" w:rsidR="004D7A33" w:rsidRDefault="004D7A33" w:rsidP="00236AA0">
            <w:r w:rsidRPr="004D7A33">
              <w:t xml:space="preserve">Please </w:t>
            </w:r>
            <w:r w:rsidR="00E0301A">
              <w:t xml:space="preserve">provide a brief </w:t>
            </w:r>
            <w:r>
              <w:t>description of the cost(s)</w:t>
            </w:r>
            <w:r w:rsidRPr="004D7A33">
              <w:t xml:space="preserve"> </w:t>
            </w:r>
            <w:r w:rsidR="00E0301A">
              <w:t xml:space="preserve">that will be funded via the grant, </w:t>
            </w:r>
            <w:r>
              <w:t>to provide the</w:t>
            </w:r>
            <w:r w:rsidRPr="004D7A33">
              <w:t xml:space="preserve"> </w:t>
            </w:r>
            <w:r w:rsidR="000F7D81">
              <w:t>welcoming spa</w:t>
            </w:r>
            <w:r w:rsidRPr="004D7A33">
              <w:t>ce.</w:t>
            </w:r>
          </w:p>
          <w:p w14:paraId="104E07FF" w14:textId="19BF386F" w:rsidR="00236AA0" w:rsidRDefault="006C2E95" w:rsidP="00236AA0">
            <w:r>
              <w:t>Example: “Estimated h</w:t>
            </w:r>
            <w:r w:rsidR="00956AD4">
              <w:t xml:space="preserve">eating costs from November to March </w:t>
            </w:r>
            <w:r>
              <w:t>are £ …”</w:t>
            </w:r>
          </w:p>
          <w:p w14:paraId="2808187B" w14:textId="77777777" w:rsidR="00236AA0" w:rsidRDefault="00236AA0" w:rsidP="00236AA0"/>
          <w:p w14:paraId="69918E3D" w14:textId="77777777" w:rsidR="00033D31" w:rsidRDefault="00033D31" w:rsidP="00236AA0"/>
          <w:p w14:paraId="596B18C0" w14:textId="599FFBF3" w:rsidR="00033D31" w:rsidRDefault="00033D31" w:rsidP="00236AA0"/>
        </w:tc>
        <w:tc>
          <w:tcPr>
            <w:tcW w:w="5954" w:type="dxa"/>
          </w:tcPr>
          <w:p w14:paraId="7CA156E9" w14:textId="5211D37F" w:rsidR="004D7A33" w:rsidRPr="001B14DF" w:rsidRDefault="004D7A33" w:rsidP="007335B8"/>
        </w:tc>
      </w:tr>
      <w:tr w:rsidR="00650D3A" w14:paraId="3F8A9FFF" w14:textId="77777777" w:rsidTr="00956AD4">
        <w:tc>
          <w:tcPr>
            <w:tcW w:w="8500" w:type="dxa"/>
          </w:tcPr>
          <w:p w14:paraId="073886E1" w14:textId="236FB76F" w:rsidR="00650D3A" w:rsidRPr="002D25FF" w:rsidRDefault="00E96657" w:rsidP="00E0301A">
            <w:r w:rsidRPr="00622A46">
              <w:rPr>
                <w:b/>
                <w:color w:val="ED0000"/>
              </w:rPr>
              <w:t>*</w:t>
            </w:r>
            <w:r w:rsidR="00E0301A">
              <w:t>Will you be able to spend</w:t>
            </w:r>
            <w:r w:rsidR="00650D3A" w:rsidRPr="00AB1F1E">
              <w:t xml:space="preserve"> the</w:t>
            </w:r>
            <w:r w:rsidR="00650D3A">
              <w:t xml:space="preserve"> grant</w:t>
            </w:r>
            <w:r w:rsidR="00650D3A" w:rsidRPr="00AB1F1E">
              <w:t xml:space="preserve"> money </w:t>
            </w:r>
            <w:r w:rsidR="00E0301A">
              <w:t>before the 31 March 202</w:t>
            </w:r>
            <w:r w:rsidR="00F4410A">
              <w:t>6</w:t>
            </w:r>
            <w:r w:rsidR="00650D3A">
              <w:t>?</w:t>
            </w:r>
          </w:p>
        </w:tc>
        <w:tc>
          <w:tcPr>
            <w:tcW w:w="5954" w:type="dxa"/>
          </w:tcPr>
          <w:p w14:paraId="1E9B1BEA" w14:textId="4B6F938E" w:rsidR="00650D3A" w:rsidRDefault="00650D3A" w:rsidP="00650D3A">
            <w:r>
              <w:t>Yes / No</w:t>
            </w:r>
          </w:p>
        </w:tc>
      </w:tr>
      <w:tr w:rsidR="00650D3A" w14:paraId="5AAE76A7" w14:textId="77777777" w:rsidTr="00956AD4">
        <w:tc>
          <w:tcPr>
            <w:tcW w:w="8500" w:type="dxa"/>
          </w:tcPr>
          <w:p w14:paraId="5F1AD83C" w14:textId="124F0D29" w:rsidR="00650D3A" w:rsidRPr="004D7A33" w:rsidRDefault="000F7D81" w:rsidP="00650D3A">
            <w:r w:rsidRPr="00622A46">
              <w:rPr>
                <w:b/>
                <w:bCs/>
                <w:color w:val="ED0000"/>
              </w:rPr>
              <w:t>*</w:t>
            </w:r>
            <w:r w:rsidR="00650D3A" w:rsidRPr="002D25FF">
              <w:t>Please provide your organisation’s bank details or bank details of a partner organisation that will hold the funding on your behalf</w:t>
            </w:r>
            <w:r>
              <w:t>.</w:t>
            </w:r>
          </w:p>
        </w:tc>
        <w:tc>
          <w:tcPr>
            <w:tcW w:w="5954" w:type="dxa"/>
          </w:tcPr>
          <w:p w14:paraId="3F1794B8" w14:textId="7DB88A2C" w:rsidR="00650D3A" w:rsidRDefault="00650D3A" w:rsidP="00650D3A">
            <w:r>
              <w:t>Account Name:</w:t>
            </w:r>
          </w:p>
          <w:p w14:paraId="06B13C60" w14:textId="2B99C79A" w:rsidR="00650D3A" w:rsidRDefault="00650D3A" w:rsidP="00650D3A">
            <w:r>
              <w:t>Sort code:</w:t>
            </w:r>
          </w:p>
          <w:p w14:paraId="23E671F5" w14:textId="458B1E1C" w:rsidR="00650D3A" w:rsidRDefault="00650D3A" w:rsidP="00650D3A">
            <w:r>
              <w:t xml:space="preserve">Account Number: </w:t>
            </w:r>
          </w:p>
        </w:tc>
      </w:tr>
    </w:tbl>
    <w:p w14:paraId="06E3731D" w14:textId="382D6059" w:rsidR="0055759F" w:rsidRPr="00622A46" w:rsidRDefault="0055759F" w:rsidP="00033D31">
      <w:pPr>
        <w:ind w:left="720"/>
        <w:rPr>
          <w:b/>
          <w:color w:val="ED0000"/>
        </w:rPr>
      </w:pPr>
      <w:r w:rsidRPr="00622A46">
        <w:rPr>
          <w:b/>
          <w:color w:val="ED0000"/>
        </w:rPr>
        <w:t>*Essential criteria</w:t>
      </w:r>
    </w:p>
    <w:p w14:paraId="5C95C8F7" w14:textId="78B4B67A" w:rsidR="005B6B39" w:rsidRPr="004B7E84" w:rsidRDefault="0055759F" w:rsidP="004B7E84">
      <w:pPr>
        <w:pStyle w:val="Heading2"/>
        <w:rPr>
          <w:rFonts w:asciiTheme="minorHAnsi" w:hAnsiTheme="minorHAnsi" w:cstheme="minorHAnsi"/>
          <w:b/>
          <w:bCs/>
          <w:color w:val="auto"/>
          <w:sz w:val="22"/>
          <w:szCs w:val="22"/>
        </w:rPr>
      </w:pPr>
      <w:r>
        <w:br w:type="page"/>
      </w:r>
      <w:r w:rsidR="005B6B39" w:rsidRPr="004B7E84">
        <w:rPr>
          <w:rFonts w:asciiTheme="minorHAnsi" w:hAnsiTheme="minorHAnsi" w:cstheme="minorHAnsi"/>
          <w:b/>
          <w:bCs/>
          <w:color w:val="auto"/>
          <w:sz w:val="22"/>
          <w:szCs w:val="22"/>
        </w:rPr>
        <w:lastRenderedPageBreak/>
        <w:t xml:space="preserve">Tell </w:t>
      </w:r>
      <w:r w:rsidR="002A34F4" w:rsidRPr="004B7E84">
        <w:rPr>
          <w:rFonts w:asciiTheme="minorHAnsi" w:hAnsiTheme="minorHAnsi" w:cstheme="minorHAnsi"/>
          <w:b/>
          <w:bCs/>
          <w:color w:val="auto"/>
          <w:sz w:val="22"/>
          <w:szCs w:val="22"/>
        </w:rPr>
        <w:t>us about your W</w:t>
      </w:r>
      <w:r w:rsidR="00FD76A5" w:rsidRPr="004B7E84">
        <w:rPr>
          <w:rFonts w:asciiTheme="minorHAnsi" w:hAnsiTheme="minorHAnsi" w:cstheme="minorHAnsi"/>
          <w:b/>
          <w:bCs/>
          <w:color w:val="auto"/>
          <w:sz w:val="22"/>
          <w:szCs w:val="22"/>
        </w:rPr>
        <w:t>elcoming</w:t>
      </w:r>
      <w:r w:rsidR="002A34F4" w:rsidRPr="004B7E84">
        <w:rPr>
          <w:rFonts w:asciiTheme="minorHAnsi" w:hAnsiTheme="minorHAnsi" w:cstheme="minorHAnsi"/>
          <w:b/>
          <w:bCs/>
          <w:color w:val="auto"/>
          <w:sz w:val="22"/>
          <w:szCs w:val="22"/>
        </w:rPr>
        <w:t xml:space="preserve"> S</w:t>
      </w:r>
      <w:r w:rsidR="005B6B39" w:rsidRPr="004B7E84">
        <w:rPr>
          <w:rFonts w:asciiTheme="minorHAnsi" w:hAnsiTheme="minorHAnsi" w:cstheme="minorHAnsi"/>
          <w:b/>
          <w:bCs/>
          <w:color w:val="auto"/>
          <w:sz w:val="22"/>
          <w:szCs w:val="22"/>
        </w:rPr>
        <w:t xml:space="preserve">pace </w:t>
      </w:r>
    </w:p>
    <w:tbl>
      <w:tblPr>
        <w:tblStyle w:val="TableGrid"/>
        <w:tblW w:w="13462" w:type="dxa"/>
        <w:tblLook w:val="04A0" w:firstRow="1" w:lastRow="0" w:firstColumn="1" w:lastColumn="0" w:noHBand="0" w:noVBand="1"/>
      </w:tblPr>
      <w:tblGrid>
        <w:gridCol w:w="8500"/>
        <w:gridCol w:w="4962"/>
      </w:tblGrid>
      <w:tr w:rsidR="0008124C" w14:paraId="113CEDE7" w14:textId="77777777" w:rsidTr="00956AD4">
        <w:tc>
          <w:tcPr>
            <w:tcW w:w="8500" w:type="dxa"/>
          </w:tcPr>
          <w:p w14:paraId="168A7A56" w14:textId="682046D3" w:rsidR="0008124C" w:rsidRPr="0008124C" w:rsidRDefault="0008124C" w:rsidP="00F8579F">
            <w:r w:rsidRPr="0008124C">
              <w:t xml:space="preserve">What time(s) and </w:t>
            </w:r>
            <w:r w:rsidR="005C3FE4">
              <w:t>day(s) will the W</w:t>
            </w:r>
            <w:r w:rsidR="00FD76A5">
              <w:t>elcoming</w:t>
            </w:r>
            <w:r w:rsidR="005C3FE4">
              <w:t xml:space="preserve"> S</w:t>
            </w:r>
            <w:r w:rsidRPr="0008124C">
              <w:t>pace be open?</w:t>
            </w:r>
          </w:p>
        </w:tc>
        <w:tc>
          <w:tcPr>
            <w:tcW w:w="4962" w:type="dxa"/>
          </w:tcPr>
          <w:p w14:paraId="393E9D88" w14:textId="727C2F9F" w:rsidR="0008124C" w:rsidRDefault="00E96657" w:rsidP="00F8579F">
            <w:pPr>
              <w:rPr>
                <w:b/>
              </w:rPr>
            </w:pPr>
            <w:r>
              <w:rPr>
                <w:b/>
              </w:rPr>
              <w:t>Day(s):</w:t>
            </w:r>
          </w:p>
          <w:p w14:paraId="213BD821" w14:textId="7EB5C5FF" w:rsidR="00E96657" w:rsidRDefault="00E96657" w:rsidP="00F8579F">
            <w:pPr>
              <w:rPr>
                <w:b/>
              </w:rPr>
            </w:pPr>
          </w:p>
          <w:p w14:paraId="1E79CE6F" w14:textId="0AC9623B" w:rsidR="00E96657" w:rsidRDefault="00E96657" w:rsidP="00F8579F">
            <w:pPr>
              <w:rPr>
                <w:b/>
              </w:rPr>
            </w:pPr>
            <w:r>
              <w:rPr>
                <w:b/>
              </w:rPr>
              <w:t>Time(s):</w:t>
            </w:r>
          </w:p>
          <w:p w14:paraId="1447600F" w14:textId="58BA1618" w:rsidR="0008124C" w:rsidRPr="005B6B39" w:rsidRDefault="0008124C" w:rsidP="00F8579F">
            <w:pPr>
              <w:rPr>
                <w:b/>
                <w:u w:val="single"/>
              </w:rPr>
            </w:pPr>
          </w:p>
        </w:tc>
      </w:tr>
    </w:tbl>
    <w:p w14:paraId="5A5EE1DF" w14:textId="6DD6623E" w:rsidR="00B025A4" w:rsidRPr="003D1890" w:rsidRDefault="00B025A4" w:rsidP="004D39E9">
      <w:pPr>
        <w:spacing w:after="0" w:line="240" w:lineRule="auto"/>
        <w:rPr>
          <w:b/>
          <w:szCs w:val="48"/>
          <w:u w:val="single"/>
        </w:rPr>
      </w:pPr>
    </w:p>
    <w:p w14:paraId="28B650B2" w14:textId="0BD6E9CD" w:rsidR="003D1890" w:rsidRPr="003D1890" w:rsidRDefault="003D1890" w:rsidP="003D1890">
      <w:pPr>
        <w:pStyle w:val="Heading2"/>
        <w:rPr>
          <w:rFonts w:asciiTheme="minorHAnsi" w:hAnsiTheme="minorHAnsi" w:cstheme="minorHAnsi"/>
          <w:b/>
          <w:bCs/>
          <w:color w:val="auto"/>
          <w:sz w:val="4"/>
          <w:szCs w:val="22"/>
          <w:u w:val="single"/>
        </w:rPr>
      </w:pPr>
      <w:r w:rsidRPr="003D1890">
        <w:rPr>
          <w:rFonts w:asciiTheme="minorHAnsi" w:hAnsiTheme="minorHAnsi" w:cstheme="minorHAnsi"/>
          <w:b/>
          <w:bCs/>
          <w:color w:val="auto"/>
          <w:sz w:val="22"/>
          <w:szCs w:val="22"/>
        </w:rPr>
        <w:t>Mark all amenities and activities that your Welcoming Space will offer</w:t>
      </w:r>
    </w:p>
    <w:tbl>
      <w:tblPr>
        <w:tblStyle w:val="TableGrid"/>
        <w:tblW w:w="13462" w:type="dxa"/>
        <w:tblLook w:val="04A0" w:firstRow="1" w:lastRow="0" w:firstColumn="1" w:lastColumn="0" w:noHBand="0" w:noVBand="1"/>
      </w:tblPr>
      <w:tblGrid>
        <w:gridCol w:w="4248"/>
        <w:gridCol w:w="425"/>
        <w:gridCol w:w="4536"/>
        <w:gridCol w:w="567"/>
        <w:gridCol w:w="3119"/>
        <w:gridCol w:w="567"/>
      </w:tblGrid>
      <w:tr w:rsidR="00B71825" w14:paraId="36B3AA2B" w14:textId="33692C83" w:rsidTr="00CD3CD3">
        <w:tc>
          <w:tcPr>
            <w:tcW w:w="4248" w:type="dxa"/>
          </w:tcPr>
          <w:p w14:paraId="2F53F698" w14:textId="3FFE87B4" w:rsidR="00B71825" w:rsidRDefault="00B71825" w:rsidP="00F8579F">
            <w:pPr>
              <w:rPr>
                <w:b/>
                <w:u w:val="single"/>
              </w:rPr>
            </w:pPr>
            <w:r>
              <w:t>Accessible parking and entrance</w:t>
            </w:r>
          </w:p>
        </w:tc>
        <w:tc>
          <w:tcPr>
            <w:tcW w:w="425" w:type="dxa"/>
          </w:tcPr>
          <w:p w14:paraId="4327E1B0" w14:textId="77777777" w:rsidR="00B71825" w:rsidRDefault="00B71825" w:rsidP="00F8579F">
            <w:pPr>
              <w:rPr>
                <w:b/>
                <w:u w:val="single"/>
              </w:rPr>
            </w:pPr>
          </w:p>
        </w:tc>
        <w:tc>
          <w:tcPr>
            <w:tcW w:w="4536" w:type="dxa"/>
          </w:tcPr>
          <w:p w14:paraId="6C09E6D0" w14:textId="5802BFDD" w:rsidR="00B71825" w:rsidRPr="00B025A4" w:rsidRDefault="00B71825" w:rsidP="00F8579F">
            <w:r w:rsidRPr="00B025A4">
              <w:t>TV</w:t>
            </w:r>
          </w:p>
        </w:tc>
        <w:tc>
          <w:tcPr>
            <w:tcW w:w="567" w:type="dxa"/>
          </w:tcPr>
          <w:p w14:paraId="45BB1F7C" w14:textId="77777777" w:rsidR="00B71825" w:rsidRDefault="00B71825" w:rsidP="00F8579F">
            <w:pPr>
              <w:rPr>
                <w:b/>
                <w:u w:val="single"/>
              </w:rPr>
            </w:pPr>
          </w:p>
        </w:tc>
        <w:tc>
          <w:tcPr>
            <w:tcW w:w="3119" w:type="dxa"/>
          </w:tcPr>
          <w:p w14:paraId="62C0545F" w14:textId="48F29D1C" w:rsidR="00B71825" w:rsidRDefault="00CD3CD3" w:rsidP="00F8579F">
            <w:pPr>
              <w:rPr>
                <w:b/>
                <w:u w:val="single"/>
              </w:rPr>
            </w:pPr>
            <w:r>
              <w:t>Play equipment/toys</w:t>
            </w:r>
          </w:p>
        </w:tc>
        <w:tc>
          <w:tcPr>
            <w:tcW w:w="567" w:type="dxa"/>
          </w:tcPr>
          <w:p w14:paraId="64DD75EE" w14:textId="77777777" w:rsidR="00B71825" w:rsidRDefault="00B71825" w:rsidP="00F8579F">
            <w:pPr>
              <w:rPr>
                <w:b/>
                <w:u w:val="single"/>
              </w:rPr>
            </w:pPr>
          </w:p>
        </w:tc>
      </w:tr>
      <w:tr w:rsidR="00CD3CD3" w14:paraId="4D7D8781" w14:textId="1F020B39" w:rsidTr="00CD3CD3">
        <w:tc>
          <w:tcPr>
            <w:tcW w:w="4248" w:type="dxa"/>
          </w:tcPr>
          <w:p w14:paraId="25941076" w14:textId="2DAD4A2B" w:rsidR="00CD3CD3" w:rsidRPr="005B6B39" w:rsidRDefault="00CD3CD3" w:rsidP="00CD3CD3">
            <w:r>
              <w:t>Free car p</w:t>
            </w:r>
            <w:r w:rsidRPr="005B6B39">
              <w:t>arking</w:t>
            </w:r>
          </w:p>
        </w:tc>
        <w:tc>
          <w:tcPr>
            <w:tcW w:w="425" w:type="dxa"/>
          </w:tcPr>
          <w:p w14:paraId="3C48345E" w14:textId="77777777" w:rsidR="00CD3CD3" w:rsidRDefault="00CD3CD3" w:rsidP="00CD3CD3">
            <w:pPr>
              <w:rPr>
                <w:b/>
                <w:u w:val="single"/>
              </w:rPr>
            </w:pPr>
          </w:p>
        </w:tc>
        <w:tc>
          <w:tcPr>
            <w:tcW w:w="4536" w:type="dxa"/>
          </w:tcPr>
          <w:p w14:paraId="390DC826" w14:textId="03254C9A" w:rsidR="00CD3CD3" w:rsidRDefault="00CD3CD3" w:rsidP="00CD3CD3">
            <w:pPr>
              <w:rPr>
                <w:b/>
                <w:u w:val="single"/>
              </w:rPr>
            </w:pPr>
            <w:r>
              <w:t>Hot or cold drinks</w:t>
            </w:r>
          </w:p>
        </w:tc>
        <w:tc>
          <w:tcPr>
            <w:tcW w:w="567" w:type="dxa"/>
          </w:tcPr>
          <w:p w14:paraId="627F6CCB" w14:textId="77777777" w:rsidR="00CD3CD3" w:rsidRDefault="00CD3CD3" w:rsidP="00CD3CD3">
            <w:pPr>
              <w:rPr>
                <w:b/>
                <w:u w:val="single"/>
              </w:rPr>
            </w:pPr>
          </w:p>
        </w:tc>
        <w:tc>
          <w:tcPr>
            <w:tcW w:w="3119" w:type="dxa"/>
          </w:tcPr>
          <w:p w14:paraId="312087FB" w14:textId="26169186" w:rsidR="00CD3CD3" w:rsidRDefault="00CD3CD3" w:rsidP="00CD3CD3">
            <w:pPr>
              <w:rPr>
                <w:b/>
                <w:u w:val="single"/>
              </w:rPr>
            </w:pPr>
            <w:r>
              <w:t>Disabled toilets</w:t>
            </w:r>
          </w:p>
        </w:tc>
        <w:tc>
          <w:tcPr>
            <w:tcW w:w="567" w:type="dxa"/>
          </w:tcPr>
          <w:p w14:paraId="2C75426E" w14:textId="77777777" w:rsidR="00CD3CD3" w:rsidRDefault="00CD3CD3" w:rsidP="00CD3CD3">
            <w:pPr>
              <w:rPr>
                <w:b/>
                <w:u w:val="single"/>
              </w:rPr>
            </w:pPr>
          </w:p>
        </w:tc>
      </w:tr>
      <w:tr w:rsidR="00CD3CD3" w14:paraId="7AFA4622" w14:textId="29823CB2" w:rsidTr="00CD3CD3">
        <w:tc>
          <w:tcPr>
            <w:tcW w:w="4248" w:type="dxa"/>
          </w:tcPr>
          <w:p w14:paraId="63C43EF2" w14:textId="78057801" w:rsidR="00CD3CD3" w:rsidRPr="005B6B39" w:rsidRDefault="00CD3CD3" w:rsidP="00CD3CD3">
            <w:r w:rsidRPr="005B6B39">
              <w:t>Free computers/devices for use</w:t>
            </w:r>
          </w:p>
        </w:tc>
        <w:tc>
          <w:tcPr>
            <w:tcW w:w="425" w:type="dxa"/>
          </w:tcPr>
          <w:p w14:paraId="7AAFB702" w14:textId="77777777" w:rsidR="00CD3CD3" w:rsidRDefault="00CD3CD3" w:rsidP="00CD3CD3">
            <w:pPr>
              <w:rPr>
                <w:b/>
                <w:u w:val="single"/>
              </w:rPr>
            </w:pPr>
          </w:p>
        </w:tc>
        <w:tc>
          <w:tcPr>
            <w:tcW w:w="4536" w:type="dxa"/>
          </w:tcPr>
          <w:p w14:paraId="420CB38C" w14:textId="04A3E62C" w:rsidR="00CD3CD3" w:rsidRDefault="00CD3CD3" w:rsidP="00CD3CD3">
            <w:pPr>
              <w:rPr>
                <w:b/>
                <w:u w:val="single"/>
              </w:rPr>
            </w:pPr>
            <w:r>
              <w:t xml:space="preserve">Hot or cold snacks </w:t>
            </w:r>
          </w:p>
        </w:tc>
        <w:tc>
          <w:tcPr>
            <w:tcW w:w="567" w:type="dxa"/>
          </w:tcPr>
          <w:p w14:paraId="473C9A5A" w14:textId="77777777" w:rsidR="00CD3CD3" w:rsidRDefault="00CD3CD3" w:rsidP="00CD3CD3">
            <w:pPr>
              <w:rPr>
                <w:b/>
                <w:u w:val="single"/>
              </w:rPr>
            </w:pPr>
          </w:p>
        </w:tc>
        <w:tc>
          <w:tcPr>
            <w:tcW w:w="3119" w:type="dxa"/>
          </w:tcPr>
          <w:p w14:paraId="4A2227C4" w14:textId="4AD986D7" w:rsidR="00CD3CD3" w:rsidRDefault="00CD3CD3" w:rsidP="00CD3CD3">
            <w:pPr>
              <w:rPr>
                <w:b/>
                <w:u w:val="single"/>
              </w:rPr>
            </w:pPr>
            <w:r>
              <w:t>Dog friendly</w:t>
            </w:r>
          </w:p>
        </w:tc>
        <w:tc>
          <w:tcPr>
            <w:tcW w:w="567" w:type="dxa"/>
          </w:tcPr>
          <w:p w14:paraId="045F3E20" w14:textId="77777777" w:rsidR="00CD3CD3" w:rsidRDefault="00CD3CD3" w:rsidP="00CD3CD3">
            <w:pPr>
              <w:rPr>
                <w:b/>
                <w:u w:val="single"/>
              </w:rPr>
            </w:pPr>
          </w:p>
        </w:tc>
      </w:tr>
      <w:tr w:rsidR="00CD3CD3" w14:paraId="125667B3" w14:textId="54DF13B6" w:rsidTr="00CD3CD3">
        <w:tc>
          <w:tcPr>
            <w:tcW w:w="4248" w:type="dxa"/>
          </w:tcPr>
          <w:p w14:paraId="6E618594" w14:textId="1A8B064B" w:rsidR="00CD3CD3" w:rsidRPr="005B6B39" w:rsidRDefault="00CD3CD3" w:rsidP="00CD3CD3">
            <w:r w:rsidRPr="005B6B39">
              <w:t>Free Wi-Fi</w:t>
            </w:r>
          </w:p>
        </w:tc>
        <w:tc>
          <w:tcPr>
            <w:tcW w:w="425" w:type="dxa"/>
          </w:tcPr>
          <w:p w14:paraId="2E4E6917" w14:textId="77777777" w:rsidR="00CD3CD3" w:rsidRDefault="00CD3CD3" w:rsidP="00CD3CD3">
            <w:pPr>
              <w:rPr>
                <w:b/>
                <w:u w:val="single"/>
              </w:rPr>
            </w:pPr>
          </w:p>
        </w:tc>
        <w:tc>
          <w:tcPr>
            <w:tcW w:w="4536" w:type="dxa"/>
          </w:tcPr>
          <w:p w14:paraId="1122679B" w14:textId="1EC1CA67" w:rsidR="00CD3CD3" w:rsidRDefault="00CD3CD3" w:rsidP="00CD3CD3">
            <w:pPr>
              <w:rPr>
                <w:b/>
                <w:u w:val="single"/>
              </w:rPr>
            </w:pPr>
            <w:r w:rsidRPr="00B025A4">
              <w:t>Library/</w:t>
            </w:r>
            <w:r>
              <w:t>b</w:t>
            </w:r>
            <w:r w:rsidRPr="00B025A4">
              <w:t>ook swap</w:t>
            </w:r>
          </w:p>
        </w:tc>
        <w:tc>
          <w:tcPr>
            <w:tcW w:w="567" w:type="dxa"/>
          </w:tcPr>
          <w:p w14:paraId="028A6521" w14:textId="77777777" w:rsidR="00CD3CD3" w:rsidRDefault="00CD3CD3" w:rsidP="00CD3CD3">
            <w:pPr>
              <w:rPr>
                <w:b/>
                <w:u w:val="single"/>
              </w:rPr>
            </w:pPr>
          </w:p>
        </w:tc>
        <w:tc>
          <w:tcPr>
            <w:tcW w:w="3119" w:type="dxa"/>
          </w:tcPr>
          <w:p w14:paraId="4037E589" w14:textId="067F12D9" w:rsidR="00CD3CD3" w:rsidRDefault="00CD3CD3" w:rsidP="00CD3CD3">
            <w:pPr>
              <w:rPr>
                <w:b/>
                <w:u w:val="single"/>
              </w:rPr>
            </w:pPr>
            <w:r>
              <w:t>Baby changing facilities</w:t>
            </w:r>
          </w:p>
        </w:tc>
        <w:tc>
          <w:tcPr>
            <w:tcW w:w="567" w:type="dxa"/>
          </w:tcPr>
          <w:p w14:paraId="0D040EE7" w14:textId="77777777" w:rsidR="00CD3CD3" w:rsidRDefault="00CD3CD3" w:rsidP="00CD3CD3">
            <w:pPr>
              <w:rPr>
                <w:b/>
                <w:u w:val="single"/>
              </w:rPr>
            </w:pPr>
          </w:p>
        </w:tc>
      </w:tr>
      <w:tr w:rsidR="00CD3CD3" w14:paraId="63DC13AC" w14:textId="6FBC68F7" w:rsidTr="00CD3CD3">
        <w:tc>
          <w:tcPr>
            <w:tcW w:w="4248" w:type="dxa"/>
          </w:tcPr>
          <w:p w14:paraId="17D5072A" w14:textId="1F0B0803" w:rsidR="00CD3CD3" w:rsidRDefault="00CD3CD3" w:rsidP="00CD3CD3">
            <w:pPr>
              <w:rPr>
                <w:b/>
                <w:u w:val="single"/>
              </w:rPr>
            </w:pPr>
            <w:r>
              <w:t>Charging facilities</w:t>
            </w:r>
          </w:p>
        </w:tc>
        <w:tc>
          <w:tcPr>
            <w:tcW w:w="425" w:type="dxa"/>
          </w:tcPr>
          <w:p w14:paraId="62808529" w14:textId="77777777" w:rsidR="00CD3CD3" w:rsidRDefault="00CD3CD3" w:rsidP="00CD3CD3">
            <w:pPr>
              <w:rPr>
                <w:b/>
                <w:u w:val="single"/>
              </w:rPr>
            </w:pPr>
          </w:p>
        </w:tc>
        <w:tc>
          <w:tcPr>
            <w:tcW w:w="4536" w:type="dxa"/>
          </w:tcPr>
          <w:p w14:paraId="77816ADB" w14:textId="070F37BC" w:rsidR="00CD3CD3" w:rsidRDefault="00CD3CD3" w:rsidP="00CD3CD3">
            <w:pPr>
              <w:rPr>
                <w:b/>
                <w:u w:val="single"/>
              </w:rPr>
            </w:pPr>
            <w:r>
              <w:t>Magazines/newspapers</w:t>
            </w:r>
          </w:p>
        </w:tc>
        <w:tc>
          <w:tcPr>
            <w:tcW w:w="567" w:type="dxa"/>
          </w:tcPr>
          <w:p w14:paraId="3B0FAFE7" w14:textId="77777777" w:rsidR="00CD3CD3" w:rsidRDefault="00CD3CD3" w:rsidP="00CD3CD3">
            <w:pPr>
              <w:rPr>
                <w:b/>
                <w:u w:val="single"/>
              </w:rPr>
            </w:pPr>
          </w:p>
        </w:tc>
        <w:tc>
          <w:tcPr>
            <w:tcW w:w="3119" w:type="dxa"/>
          </w:tcPr>
          <w:p w14:paraId="72961F42" w14:textId="706741D6" w:rsidR="00CD3CD3" w:rsidRDefault="00CD3CD3" w:rsidP="00CD3CD3">
            <w:pPr>
              <w:rPr>
                <w:b/>
                <w:u w:val="single"/>
              </w:rPr>
            </w:pPr>
            <w:r>
              <w:t>Agile workspaces</w:t>
            </w:r>
          </w:p>
        </w:tc>
        <w:tc>
          <w:tcPr>
            <w:tcW w:w="567" w:type="dxa"/>
          </w:tcPr>
          <w:p w14:paraId="2A13BCA6" w14:textId="77777777" w:rsidR="00CD3CD3" w:rsidRDefault="00CD3CD3" w:rsidP="00CD3CD3">
            <w:pPr>
              <w:rPr>
                <w:b/>
                <w:u w:val="single"/>
              </w:rPr>
            </w:pPr>
          </w:p>
        </w:tc>
      </w:tr>
    </w:tbl>
    <w:p w14:paraId="466498CF" w14:textId="77777777" w:rsidR="005B6B39" w:rsidRDefault="005B6B39" w:rsidP="004D39E9">
      <w:pPr>
        <w:spacing w:after="0" w:line="240" w:lineRule="auto"/>
        <w:rPr>
          <w:b/>
          <w:sz w:val="8"/>
          <w:u w:val="single"/>
        </w:rPr>
      </w:pPr>
    </w:p>
    <w:p w14:paraId="633395C8" w14:textId="77777777" w:rsidR="003D1890" w:rsidRDefault="003D1890" w:rsidP="004D39E9">
      <w:pPr>
        <w:spacing w:after="0" w:line="240" w:lineRule="auto"/>
        <w:rPr>
          <w:b/>
          <w:sz w:val="8"/>
          <w:u w:val="single"/>
        </w:rPr>
      </w:pPr>
    </w:p>
    <w:tbl>
      <w:tblPr>
        <w:tblStyle w:val="TableGrid"/>
        <w:tblW w:w="0" w:type="auto"/>
        <w:tblLook w:val="04A0" w:firstRow="1" w:lastRow="0" w:firstColumn="1" w:lastColumn="0" w:noHBand="0" w:noVBand="1"/>
      </w:tblPr>
      <w:tblGrid>
        <w:gridCol w:w="13462"/>
      </w:tblGrid>
      <w:tr w:rsidR="003D1890" w14:paraId="5E2CADD1" w14:textId="77777777" w:rsidTr="00FC78FB">
        <w:tc>
          <w:tcPr>
            <w:tcW w:w="13462" w:type="dxa"/>
          </w:tcPr>
          <w:p w14:paraId="4643FD33" w14:textId="77777777" w:rsidR="003D1890" w:rsidRDefault="003D1890" w:rsidP="003D1890">
            <w:pPr>
              <w:rPr>
                <w:b/>
                <w:sz w:val="8"/>
                <w:u w:val="single"/>
              </w:rPr>
            </w:pPr>
            <w:r>
              <w:t>Other (please state)</w:t>
            </w:r>
          </w:p>
          <w:p w14:paraId="39555CBA" w14:textId="77777777" w:rsidR="003D1890" w:rsidRDefault="003D1890" w:rsidP="003D1890">
            <w:pPr>
              <w:rPr>
                <w:b/>
                <w:sz w:val="8"/>
                <w:u w:val="single"/>
              </w:rPr>
            </w:pPr>
          </w:p>
          <w:p w14:paraId="58CA2650" w14:textId="54BF343D" w:rsidR="003D1890" w:rsidRPr="005435EA" w:rsidRDefault="003D1890" w:rsidP="00FC78FB"/>
        </w:tc>
      </w:tr>
    </w:tbl>
    <w:p w14:paraId="793E3697" w14:textId="77777777" w:rsidR="003D1890" w:rsidRDefault="003D1890" w:rsidP="004D39E9">
      <w:pPr>
        <w:spacing w:after="0" w:line="240" w:lineRule="auto"/>
        <w:rPr>
          <w:b/>
          <w:sz w:val="8"/>
          <w:u w:val="single"/>
        </w:rPr>
      </w:pPr>
    </w:p>
    <w:p w14:paraId="41E7B4C0" w14:textId="77777777" w:rsidR="003D1890" w:rsidRPr="00BF4775" w:rsidRDefault="003D1890" w:rsidP="004D39E9">
      <w:pPr>
        <w:spacing w:after="0" w:line="240" w:lineRule="auto"/>
        <w:rPr>
          <w:b/>
          <w:sz w:val="8"/>
          <w:u w:val="single"/>
        </w:rPr>
      </w:pPr>
    </w:p>
    <w:tbl>
      <w:tblPr>
        <w:tblStyle w:val="TableGrid"/>
        <w:tblW w:w="0" w:type="auto"/>
        <w:tblLook w:val="04A0" w:firstRow="1" w:lastRow="0" w:firstColumn="1" w:lastColumn="0" w:noHBand="0" w:noVBand="1"/>
      </w:tblPr>
      <w:tblGrid>
        <w:gridCol w:w="13462"/>
      </w:tblGrid>
      <w:tr w:rsidR="00B71825" w14:paraId="03102135" w14:textId="77777777" w:rsidTr="00B32920">
        <w:tc>
          <w:tcPr>
            <w:tcW w:w="13462" w:type="dxa"/>
          </w:tcPr>
          <w:p w14:paraId="28F967CE" w14:textId="69A1348B" w:rsidR="00B71825" w:rsidRPr="005435EA" w:rsidRDefault="005435EA" w:rsidP="00DE1B83">
            <w:r w:rsidRPr="005435EA">
              <w:t>Do you offer any information, advice or</w:t>
            </w:r>
            <w:r>
              <w:t xml:space="preserve"> guidance? </w:t>
            </w:r>
            <w:r w:rsidR="00DE1B83">
              <w:t xml:space="preserve">        </w:t>
            </w:r>
            <w:r w:rsidR="00DE1B83" w:rsidRPr="00DE1B83">
              <w:t>Yes / No</w:t>
            </w:r>
            <w:r w:rsidR="00DE1B83">
              <w:t xml:space="preserve"> </w:t>
            </w:r>
          </w:p>
        </w:tc>
      </w:tr>
      <w:tr w:rsidR="00B71825" w14:paraId="6FD6A250" w14:textId="77777777" w:rsidTr="00B32920">
        <w:tc>
          <w:tcPr>
            <w:tcW w:w="13462" w:type="dxa"/>
          </w:tcPr>
          <w:p w14:paraId="1CD699CA" w14:textId="5992947E" w:rsidR="0008124C" w:rsidRDefault="00DE1B83" w:rsidP="00F8579F">
            <w:pPr>
              <w:rPr>
                <w:b/>
                <w:u w:val="single"/>
              </w:rPr>
            </w:pPr>
            <w:r>
              <w:t>If yes, please outline what is on offer</w:t>
            </w:r>
          </w:p>
        </w:tc>
      </w:tr>
    </w:tbl>
    <w:p w14:paraId="6644FF67" w14:textId="77777777" w:rsidR="0055759F" w:rsidRPr="00BF4775" w:rsidRDefault="0055759F" w:rsidP="004D39E9">
      <w:pPr>
        <w:spacing w:after="0" w:line="240" w:lineRule="auto"/>
        <w:rPr>
          <w:sz w:val="16"/>
        </w:rPr>
      </w:pPr>
    </w:p>
    <w:p w14:paraId="527545A4" w14:textId="5E0E50F7" w:rsidR="00A108A8" w:rsidRPr="00A108A8" w:rsidRDefault="005C3FE4" w:rsidP="00F8579F">
      <w:pPr>
        <w:rPr>
          <w:b/>
        </w:rPr>
      </w:pPr>
      <w:r w:rsidRPr="00A108A8">
        <w:rPr>
          <w:b/>
        </w:rPr>
        <w:t>Successful applicants will be required to</w:t>
      </w:r>
      <w:r w:rsidR="00A108A8" w:rsidRPr="00A108A8">
        <w:rPr>
          <w:b/>
        </w:rPr>
        <w:t>:</w:t>
      </w:r>
      <w:r w:rsidRPr="00A108A8">
        <w:rPr>
          <w:b/>
        </w:rPr>
        <w:t xml:space="preserve"> </w:t>
      </w:r>
    </w:p>
    <w:p w14:paraId="74D03181" w14:textId="5A6C304D" w:rsidR="00A108A8" w:rsidRDefault="00A108A8" w:rsidP="00A108A8">
      <w:pPr>
        <w:pStyle w:val="ListParagraph"/>
        <w:numPr>
          <w:ilvl w:val="0"/>
          <w:numId w:val="8"/>
        </w:numPr>
      </w:pPr>
      <w:r>
        <w:t>S</w:t>
      </w:r>
      <w:r w:rsidR="006B5D28">
        <w:t>ubmit numbers of people using the W</w:t>
      </w:r>
      <w:r w:rsidR="00FD76A5">
        <w:t>elcoming</w:t>
      </w:r>
      <w:r w:rsidR="006B5D28">
        <w:t xml:space="preserve"> Space </w:t>
      </w:r>
      <w:proofErr w:type="gramStart"/>
      <w:r w:rsidR="006B5D28">
        <w:t>on a monthly basis</w:t>
      </w:r>
      <w:proofErr w:type="gramEnd"/>
    </w:p>
    <w:p w14:paraId="4031D2BD" w14:textId="678C16DC" w:rsidR="00C80E89" w:rsidRDefault="00A108A8" w:rsidP="00DE1B83">
      <w:pPr>
        <w:pStyle w:val="ListParagraph"/>
        <w:numPr>
          <w:ilvl w:val="0"/>
          <w:numId w:val="8"/>
        </w:numPr>
      </w:pPr>
      <w:r>
        <w:t>Inform the C</w:t>
      </w:r>
      <w:r w:rsidR="00E0301A">
        <w:t xml:space="preserve">ouncil of any changes </w:t>
      </w:r>
      <w:r w:rsidR="00FD76A5">
        <w:t xml:space="preserve">related to the Welcoming Space immediately, </w:t>
      </w:r>
      <w:r w:rsidR="00E0301A">
        <w:t>so that</w:t>
      </w:r>
      <w:r>
        <w:t xml:space="preserve"> they can be reflected on the website</w:t>
      </w:r>
    </w:p>
    <w:p w14:paraId="5DB655D4" w14:textId="19978BA9" w:rsidR="00C80E89" w:rsidRPr="00AF4FE5" w:rsidRDefault="00DE1B83" w:rsidP="00DE1B83">
      <w:r w:rsidRPr="00BB0BBC">
        <w:rPr>
          <w:b/>
          <w:bCs/>
        </w:rPr>
        <w:t xml:space="preserve">The grant scheme will remain open </w:t>
      </w:r>
      <w:r w:rsidR="006C2E95" w:rsidRPr="00BB0BBC">
        <w:rPr>
          <w:b/>
          <w:bCs/>
        </w:rPr>
        <w:t xml:space="preserve">for applications </w:t>
      </w:r>
      <w:r w:rsidRPr="00BB0BBC">
        <w:rPr>
          <w:b/>
          <w:bCs/>
        </w:rPr>
        <w:t xml:space="preserve">until </w:t>
      </w:r>
      <w:r w:rsidR="00BB0BBC" w:rsidRPr="00BB0BBC">
        <w:rPr>
          <w:b/>
          <w:bCs/>
        </w:rPr>
        <w:t>31</w:t>
      </w:r>
      <w:r w:rsidR="00F4410A" w:rsidRPr="00F4410A">
        <w:rPr>
          <w:b/>
          <w:bCs/>
          <w:vertAlign w:val="superscript"/>
        </w:rPr>
        <w:t>st</w:t>
      </w:r>
      <w:r w:rsidR="00F4410A">
        <w:rPr>
          <w:b/>
          <w:bCs/>
        </w:rPr>
        <w:t xml:space="preserve"> </w:t>
      </w:r>
      <w:r w:rsidR="00494564">
        <w:rPr>
          <w:b/>
          <w:bCs/>
        </w:rPr>
        <w:t>January</w:t>
      </w:r>
      <w:r w:rsidR="00F4410A">
        <w:rPr>
          <w:b/>
          <w:bCs/>
        </w:rPr>
        <w:t xml:space="preserve"> </w:t>
      </w:r>
      <w:r w:rsidRPr="00BB0BBC">
        <w:rPr>
          <w:b/>
          <w:bCs/>
        </w:rPr>
        <w:t>202</w:t>
      </w:r>
      <w:r w:rsidR="00F4410A">
        <w:rPr>
          <w:b/>
          <w:bCs/>
        </w:rPr>
        <w:t>6</w:t>
      </w:r>
      <w:r w:rsidRPr="00BB0BBC">
        <w:rPr>
          <w:b/>
          <w:bCs/>
        </w:rPr>
        <w:t>.</w:t>
      </w:r>
      <w:r>
        <w:t xml:space="preserve"> </w:t>
      </w:r>
      <w:r w:rsidR="00C80E89">
        <w:t>Multiple applications from organisations will be considered at the discretion of the council.</w:t>
      </w:r>
    </w:p>
    <w:p w14:paraId="2DCD8AFF" w14:textId="00900240" w:rsidR="005B6B39" w:rsidRDefault="00AF4FE5" w:rsidP="00F8579F">
      <w:pPr>
        <w:rPr>
          <w:rStyle w:val="Hyperlink"/>
        </w:rPr>
      </w:pPr>
      <w:r w:rsidRPr="00AF4FE5">
        <w:t xml:space="preserve">Please </w:t>
      </w:r>
      <w:r w:rsidR="0008124C">
        <w:t>return the completed application form to</w:t>
      </w:r>
      <w:r w:rsidRPr="00AF4FE5">
        <w:t xml:space="preserve"> </w:t>
      </w:r>
      <w:hyperlink r:id="rId10" w:history="1">
        <w:r w:rsidR="0008124C" w:rsidRPr="00E024D1">
          <w:rPr>
            <w:rStyle w:val="Hyperlink"/>
          </w:rPr>
          <w:t>public.health@bedford.gov.uk</w:t>
        </w:r>
      </w:hyperlink>
    </w:p>
    <w:p w14:paraId="2FB3045A" w14:textId="58A2C8D6" w:rsidR="004D39E9" w:rsidRPr="004D39E9" w:rsidRDefault="004D39E9" w:rsidP="004D39E9">
      <w:pPr>
        <w:jc w:val="both"/>
        <w:rPr>
          <w:i/>
          <w:iCs/>
        </w:rPr>
      </w:pPr>
      <w:r w:rsidRPr="004D39E9">
        <w:rPr>
          <w:i/>
          <w:iCs/>
        </w:rPr>
        <w:t>Disclaimer: Bedford Borough Council provides W</w:t>
      </w:r>
      <w:r w:rsidR="000F7D81">
        <w:rPr>
          <w:i/>
          <w:iCs/>
        </w:rPr>
        <w:t>elcoming</w:t>
      </w:r>
      <w:r w:rsidRPr="004D39E9">
        <w:rPr>
          <w:i/>
          <w:iCs/>
        </w:rPr>
        <w:t xml:space="preserve"> Spaces Grant funding to Third Parties to assist with utility bills, staff, venue/equipment hire and other miscellaneous costs</w:t>
      </w:r>
      <w:r>
        <w:rPr>
          <w:i/>
          <w:iCs/>
        </w:rPr>
        <w:t xml:space="preserve"> i</w:t>
      </w:r>
      <w:r w:rsidRPr="004D39E9">
        <w:rPr>
          <w:i/>
          <w:iCs/>
        </w:rPr>
        <w:t>n setting up the W</w:t>
      </w:r>
      <w:r w:rsidR="000F7D81">
        <w:rPr>
          <w:i/>
          <w:iCs/>
        </w:rPr>
        <w:t>elcoming</w:t>
      </w:r>
      <w:r w:rsidRPr="004D39E9">
        <w:rPr>
          <w:i/>
          <w:iCs/>
        </w:rPr>
        <w:t xml:space="preserve"> Space and does not provide any other support. The Third Party receiving the W</w:t>
      </w:r>
      <w:r w:rsidR="000F7D81">
        <w:rPr>
          <w:i/>
          <w:iCs/>
        </w:rPr>
        <w:t>elcoming</w:t>
      </w:r>
      <w:r w:rsidRPr="004D39E9">
        <w:rPr>
          <w:i/>
          <w:iCs/>
        </w:rPr>
        <w:t xml:space="preserve"> Spaces Grant is responsible for providing the W</w:t>
      </w:r>
      <w:r w:rsidR="000F7D81">
        <w:rPr>
          <w:i/>
          <w:iCs/>
        </w:rPr>
        <w:t>elcoming</w:t>
      </w:r>
      <w:r w:rsidRPr="004D39E9">
        <w:rPr>
          <w:i/>
          <w:iCs/>
        </w:rPr>
        <w:t xml:space="preserve"> Space and ensuring that it complies with all regulatory and statutory requirements when in use by the</w:t>
      </w:r>
      <w:r>
        <w:rPr>
          <w:i/>
          <w:iCs/>
        </w:rPr>
        <w:t xml:space="preserve"> public e.g. having Public L</w:t>
      </w:r>
      <w:r w:rsidRPr="004D39E9">
        <w:rPr>
          <w:i/>
          <w:iCs/>
        </w:rPr>
        <w:t>iability Insurance in place, Health and Safety Requirements, Fire Safety and Risk Assessments etc. The Third Party receiving the grant will indemnify the Bedford Borough Council against any legal claims made in respect of the W</w:t>
      </w:r>
      <w:r w:rsidR="000F7D81">
        <w:rPr>
          <w:i/>
          <w:iCs/>
        </w:rPr>
        <w:t>elcoming</w:t>
      </w:r>
      <w:r w:rsidRPr="004D39E9">
        <w:rPr>
          <w:i/>
          <w:iCs/>
        </w:rPr>
        <w:t xml:space="preserve"> Spaces Grant and the use of the W</w:t>
      </w:r>
      <w:r w:rsidR="000F7D81">
        <w:rPr>
          <w:i/>
          <w:iCs/>
        </w:rPr>
        <w:t>elcoming</w:t>
      </w:r>
      <w:r w:rsidRPr="004D39E9">
        <w:rPr>
          <w:i/>
          <w:iCs/>
        </w:rPr>
        <w:t xml:space="preserve"> Space.</w:t>
      </w:r>
    </w:p>
    <w:sectPr w:rsidR="004D39E9" w:rsidRPr="004D39E9" w:rsidSect="004B7E84">
      <w:headerReference w:type="default" r:id="rId11"/>
      <w:pgSz w:w="16838" w:h="11906" w:orient="landscape"/>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5F10" w14:textId="77777777" w:rsidR="00AE0805" w:rsidRDefault="00AE0805" w:rsidP="00802D11">
      <w:pPr>
        <w:spacing w:after="0" w:line="240" w:lineRule="auto"/>
      </w:pPr>
      <w:r>
        <w:separator/>
      </w:r>
    </w:p>
  </w:endnote>
  <w:endnote w:type="continuationSeparator" w:id="0">
    <w:p w14:paraId="16F9EEDA" w14:textId="77777777" w:rsidR="00AE0805" w:rsidRDefault="00AE0805" w:rsidP="0080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DCD89" w14:textId="77777777" w:rsidR="00AE0805" w:rsidRDefault="00AE0805" w:rsidP="00802D11">
      <w:pPr>
        <w:spacing w:after="0" w:line="240" w:lineRule="auto"/>
      </w:pPr>
      <w:r>
        <w:separator/>
      </w:r>
    </w:p>
  </w:footnote>
  <w:footnote w:type="continuationSeparator" w:id="0">
    <w:p w14:paraId="7C1C39CF" w14:textId="77777777" w:rsidR="00AE0805" w:rsidRDefault="00AE0805" w:rsidP="00802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9353" w14:textId="58590E91" w:rsidR="0055759F" w:rsidRDefault="0055759F" w:rsidP="0055759F">
    <w:pPr>
      <w:pStyle w:val="Header"/>
      <w:jc w:val="right"/>
    </w:pPr>
    <w:r>
      <w:rPr>
        <w:noProof/>
        <w:lang w:eastAsia="en-GB"/>
      </w:rPr>
      <w:drawing>
        <wp:inline distT="0" distB="0" distL="0" distR="0" wp14:anchorId="0A8A1381" wp14:editId="59CE8C2D">
          <wp:extent cx="1722783" cy="502478"/>
          <wp:effectExtent l="0" t="0" r="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stretch>
                    <a:fillRect/>
                  </a:stretch>
                </pic:blipFill>
                <pic:spPr>
                  <a:xfrm>
                    <a:off x="0" y="0"/>
                    <a:ext cx="1761904" cy="5138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6698"/>
    <w:multiLevelType w:val="hybridMultilevel"/>
    <w:tmpl w:val="3AC2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77E59"/>
    <w:multiLevelType w:val="hybridMultilevel"/>
    <w:tmpl w:val="C01EE1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65B0675"/>
    <w:multiLevelType w:val="hybridMultilevel"/>
    <w:tmpl w:val="1C741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F4350F"/>
    <w:multiLevelType w:val="hybridMultilevel"/>
    <w:tmpl w:val="82D21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027125"/>
    <w:multiLevelType w:val="hybridMultilevel"/>
    <w:tmpl w:val="C9E6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8C2B77"/>
    <w:multiLevelType w:val="hybridMultilevel"/>
    <w:tmpl w:val="7AE28E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72770404"/>
    <w:multiLevelType w:val="hybridMultilevel"/>
    <w:tmpl w:val="4E9AD4D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7" w15:restartNumberingAfterBreak="0">
    <w:nsid w:val="749421D0"/>
    <w:multiLevelType w:val="hybridMultilevel"/>
    <w:tmpl w:val="ADAE8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DA76CD"/>
    <w:multiLevelType w:val="hybridMultilevel"/>
    <w:tmpl w:val="C394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2D1845"/>
    <w:multiLevelType w:val="hybridMultilevel"/>
    <w:tmpl w:val="6354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4213740">
    <w:abstractNumId w:val="6"/>
  </w:num>
  <w:num w:numId="2" w16cid:durableId="1809125139">
    <w:abstractNumId w:val="4"/>
  </w:num>
  <w:num w:numId="3" w16cid:durableId="495532556">
    <w:abstractNumId w:val="1"/>
  </w:num>
  <w:num w:numId="4" w16cid:durableId="1677001653">
    <w:abstractNumId w:val="0"/>
  </w:num>
  <w:num w:numId="5" w16cid:durableId="1389062774">
    <w:abstractNumId w:val="9"/>
  </w:num>
  <w:num w:numId="6" w16cid:durableId="1098019746">
    <w:abstractNumId w:val="8"/>
  </w:num>
  <w:num w:numId="7" w16cid:durableId="175585198">
    <w:abstractNumId w:val="3"/>
  </w:num>
  <w:num w:numId="8" w16cid:durableId="1598948339">
    <w:abstractNumId w:val="2"/>
  </w:num>
  <w:num w:numId="9" w16cid:durableId="1429738294">
    <w:abstractNumId w:val="7"/>
  </w:num>
  <w:num w:numId="10" w16cid:durableId="1756055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25D"/>
    <w:rsid w:val="00011682"/>
    <w:rsid w:val="00033D31"/>
    <w:rsid w:val="000538C4"/>
    <w:rsid w:val="0008124C"/>
    <w:rsid w:val="000B51B8"/>
    <w:rsid w:val="000F7D81"/>
    <w:rsid w:val="00124BD2"/>
    <w:rsid w:val="001871A4"/>
    <w:rsid w:val="001A5B1A"/>
    <w:rsid w:val="001B0666"/>
    <w:rsid w:val="001B14DF"/>
    <w:rsid w:val="00204E85"/>
    <w:rsid w:val="0020525D"/>
    <w:rsid w:val="00236AA0"/>
    <w:rsid w:val="002703DC"/>
    <w:rsid w:val="002A34F4"/>
    <w:rsid w:val="002D25FF"/>
    <w:rsid w:val="00344D13"/>
    <w:rsid w:val="003C3083"/>
    <w:rsid w:val="003D1890"/>
    <w:rsid w:val="003D64A4"/>
    <w:rsid w:val="004026F1"/>
    <w:rsid w:val="00421C5D"/>
    <w:rsid w:val="00425879"/>
    <w:rsid w:val="00431260"/>
    <w:rsid w:val="00444DC5"/>
    <w:rsid w:val="00460E26"/>
    <w:rsid w:val="00494564"/>
    <w:rsid w:val="004B7E84"/>
    <w:rsid w:val="004C79D4"/>
    <w:rsid w:val="004D39E9"/>
    <w:rsid w:val="004D7A33"/>
    <w:rsid w:val="005435EA"/>
    <w:rsid w:val="005512F1"/>
    <w:rsid w:val="00555FED"/>
    <w:rsid w:val="0055759F"/>
    <w:rsid w:val="00581A6F"/>
    <w:rsid w:val="005A58D1"/>
    <w:rsid w:val="005B6B39"/>
    <w:rsid w:val="005C3FE4"/>
    <w:rsid w:val="005C6341"/>
    <w:rsid w:val="005D72D9"/>
    <w:rsid w:val="00622A46"/>
    <w:rsid w:val="0063771B"/>
    <w:rsid w:val="006501A0"/>
    <w:rsid w:val="0065045C"/>
    <w:rsid w:val="00650D3A"/>
    <w:rsid w:val="00674E78"/>
    <w:rsid w:val="00677BFA"/>
    <w:rsid w:val="0068029E"/>
    <w:rsid w:val="00686C8F"/>
    <w:rsid w:val="006B5D28"/>
    <w:rsid w:val="006C2E95"/>
    <w:rsid w:val="0070708E"/>
    <w:rsid w:val="007175D3"/>
    <w:rsid w:val="007335B8"/>
    <w:rsid w:val="007400A5"/>
    <w:rsid w:val="00743B77"/>
    <w:rsid w:val="007450E4"/>
    <w:rsid w:val="00745F9C"/>
    <w:rsid w:val="007A09DE"/>
    <w:rsid w:val="007A17B8"/>
    <w:rsid w:val="007E121A"/>
    <w:rsid w:val="007E1312"/>
    <w:rsid w:val="00802D11"/>
    <w:rsid w:val="00844152"/>
    <w:rsid w:val="00857D98"/>
    <w:rsid w:val="008A705C"/>
    <w:rsid w:val="008B252B"/>
    <w:rsid w:val="008C6044"/>
    <w:rsid w:val="0091635E"/>
    <w:rsid w:val="0094157A"/>
    <w:rsid w:val="00946471"/>
    <w:rsid w:val="00956AD4"/>
    <w:rsid w:val="00956F12"/>
    <w:rsid w:val="00967793"/>
    <w:rsid w:val="00997E15"/>
    <w:rsid w:val="009E0D34"/>
    <w:rsid w:val="009F3521"/>
    <w:rsid w:val="00A0391F"/>
    <w:rsid w:val="00A108A8"/>
    <w:rsid w:val="00A170D2"/>
    <w:rsid w:val="00A22F53"/>
    <w:rsid w:val="00A713D0"/>
    <w:rsid w:val="00A83D6A"/>
    <w:rsid w:val="00A8777B"/>
    <w:rsid w:val="00AA71B6"/>
    <w:rsid w:val="00AC5FDD"/>
    <w:rsid w:val="00AD7C04"/>
    <w:rsid w:val="00AE0805"/>
    <w:rsid w:val="00AF4FE5"/>
    <w:rsid w:val="00B000AB"/>
    <w:rsid w:val="00B025A4"/>
    <w:rsid w:val="00B32920"/>
    <w:rsid w:val="00B362F5"/>
    <w:rsid w:val="00B43094"/>
    <w:rsid w:val="00B60C43"/>
    <w:rsid w:val="00B71825"/>
    <w:rsid w:val="00B74119"/>
    <w:rsid w:val="00B80E2A"/>
    <w:rsid w:val="00B853F3"/>
    <w:rsid w:val="00BB0BBC"/>
    <w:rsid w:val="00BC3A68"/>
    <w:rsid w:val="00BF4775"/>
    <w:rsid w:val="00BF6ABE"/>
    <w:rsid w:val="00C171DC"/>
    <w:rsid w:val="00C52559"/>
    <w:rsid w:val="00C6578A"/>
    <w:rsid w:val="00C70955"/>
    <w:rsid w:val="00C80E89"/>
    <w:rsid w:val="00C84BD8"/>
    <w:rsid w:val="00CC724B"/>
    <w:rsid w:val="00CC775F"/>
    <w:rsid w:val="00CD3CD3"/>
    <w:rsid w:val="00D0112C"/>
    <w:rsid w:val="00D310C8"/>
    <w:rsid w:val="00D83DC1"/>
    <w:rsid w:val="00D91C21"/>
    <w:rsid w:val="00DD18AC"/>
    <w:rsid w:val="00DD71ED"/>
    <w:rsid w:val="00DE1B83"/>
    <w:rsid w:val="00E0301A"/>
    <w:rsid w:val="00E239CF"/>
    <w:rsid w:val="00E329C4"/>
    <w:rsid w:val="00E46989"/>
    <w:rsid w:val="00E55D0E"/>
    <w:rsid w:val="00E74573"/>
    <w:rsid w:val="00E96657"/>
    <w:rsid w:val="00EE30EB"/>
    <w:rsid w:val="00F07C5F"/>
    <w:rsid w:val="00F2029D"/>
    <w:rsid w:val="00F36AA0"/>
    <w:rsid w:val="00F4410A"/>
    <w:rsid w:val="00F70AD6"/>
    <w:rsid w:val="00F75B38"/>
    <w:rsid w:val="00F85523"/>
    <w:rsid w:val="00F8579F"/>
    <w:rsid w:val="00F90F70"/>
    <w:rsid w:val="00FA1971"/>
    <w:rsid w:val="00FA5D7D"/>
    <w:rsid w:val="00FA696B"/>
    <w:rsid w:val="00FD76A5"/>
    <w:rsid w:val="00FE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6D748"/>
  <w15:chartTrackingRefBased/>
  <w15:docId w15:val="{B65FD2F6-E417-4E18-A3BD-C477BA90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05C"/>
  </w:style>
  <w:style w:type="paragraph" w:styleId="Heading1">
    <w:name w:val="heading 1"/>
    <w:basedOn w:val="Normal"/>
    <w:next w:val="Normal"/>
    <w:link w:val="Heading1Char"/>
    <w:uiPriority w:val="9"/>
    <w:qFormat/>
    <w:rsid w:val="00CC77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7E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5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8AC"/>
    <w:pPr>
      <w:ind w:left="720"/>
      <w:contextualSpacing/>
    </w:pPr>
  </w:style>
  <w:style w:type="character" w:styleId="Emphasis">
    <w:name w:val="Emphasis"/>
    <w:basedOn w:val="DefaultParagraphFont"/>
    <w:uiPriority w:val="20"/>
    <w:qFormat/>
    <w:rsid w:val="001A5B1A"/>
    <w:rPr>
      <w:i/>
      <w:iCs/>
    </w:rPr>
  </w:style>
  <w:style w:type="paragraph" w:styleId="NormalWeb">
    <w:name w:val="Normal (Web)"/>
    <w:basedOn w:val="Normal"/>
    <w:uiPriority w:val="99"/>
    <w:semiHidden/>
    <w:unhideWhenUsed/>
    <w:rsid w:val="001A5B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026F1"/>
    <w:rPr>
      <w:color w:val="0563C1" w:themeColor="hyperlink"/>
      <w:u w:val="single"/>
    </w:rPr>
  </w:style>
  <w:style w:type="character" w:customStyle="1" w:styleId="UnresolvedMention1">
    <w:name w:val="Unresolved Mention1"/>
    <w:basedOn w:val="DefaultParagraphFont"/>
    <w:uiPriority w:val="99"/>
    <w:semiHidden/>
    <w:unhideWhenUsed/>
    <w:rsid w:val="004026F1"/>
    <w:rPr>
      <w:color w:val="605E5C"/>
      <w:shd w:val="clear" w:color="auto" w:fill="E1DFDD"/>
    </w:rPr>
  </w:style>
  <w:style w:type="paragraph" w:styleId="Header">
    <w:name w:val="header"/>
    <w:basedOn w:val="Normal"/>
    <w:link w:val="HeaderChar"/>
    <w:uiPriority w:val="99"/>
    <w:unhideWhenUsed/>
    <w:rsid w:val="00802D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D11"/>
  </w:style>
  <w:style w:type="paragraph" w:styleId="Footer">
    <w:name w:val="footer"/>
    <w:basedOn w:val="Normal"/>
    <w:link w:val="FooterChar"/>
    <w:uiPriority w:val="99"/>
    <w:unhideWhenUsed/>
    <w:rsid w:val="00802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D11"/>
  </w:style>
  <w:style w:type="paragraph" w:styleId="BalloonText">
    <w:name w:val="Balloon Text"/>
    <w:basedOn w:val="Normal"/>
    <w:link w:val="BalloonTextChar"/>
    <w:uiPriority w:val="99"/>
    <w:semiHidden/>
    <w:unhideWhenUsed/>
    <w:rsid w:val="00A17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0D2"/>
    <w:rPr>
      <w:rFonts w:ascii="Segoe UI" w:hAnsi="Segoe UI" w:cs="Segoe UI"/>
      <w:sz w:val="18"/>
      <w:szCs w:val="18"/>
    </w:rPr>
  </w:style>
  <w:style w:type="character" w:styleId="CommentReference">
    <w:name w:val="annotation reference"/>
    <w:basedOn w:val="DefaultParagraphFont"/>
    <w:uiPriority w:val="99"/>
    <w:semiHidden/>
    <w:unhideWhenUsed/>
    <w:rsid w:val="00460E26"/>
    <w:rPr>
      <w:sz w:val="16"/>
      <w:szCs w:val="16"/>
    </w:rPr>
  </w:style>
  <w:style w:type="paragraph" w:styleId="CommentText">
    <w:name w:val="annotation text"/>
    <w:basedOn w:val="Normal"/>
    <w:link w:val="CommentTextChar"/>
    <w:uiPriority w:val="99"/>
    <w:semiHidden/>
    <w:unhideWhenUsed/>
    <w:rsid w:val="00460E26"/>
    <w:pPr>
      <w:spacing w:line="240" w:lineRule="auto"/>
    </w:pPr>
    <w:rPr>
      <w:sz w:val="20"/>
      <w:szCs w:val="20"/>
    </w:rPr>
  </w:style>
  <w:style w:type="character" w:customStyle="1" w:styleId="CommentTextChar">
    <w:name w:val="Comment Text Char"/>
    <w:basedOn w:val="DefaultParagraphFont"/>
    <w:link w:val="CommentText"/>
    <w:uiPriority w:val="99"/>
    <w:semiHidden/>
    <w:rsid w:val="00460E26"/>
    <w:rPr>
      <w:sz w:val="20"/>
      <w:szCs w:val="20"/>
    </w:rPr>
  </w:style>
  <w:style w:type="paragraph" w:styleId="CommentSubject">
    <w:name w:val="annotation subject"/>
    <w:basedOn w:val="CommentText"/>
    <w:next w:val="CommentText"/>
    <w:link w:val="CommentSubjectChar"/>
    <w:uiPriority w:val="99"/>
    <w:semiHidden/>
    <w:unhideWhenUsed/>
    <w:rsid w:val="00460E26"/>
    <w:rPr>
      <w:b/>
      <w:bCs/>
    </w:rPr>
  </w:style>
  <w:style w:type="character" w:customStyle="1" w:styleId="CommentSubjectChar">
    <w:name w:val="Comment Subject Char"/>
    <w:basedOn w:val="CommentTextChar"/>
    <w:link w:val="CommentSubject"/>
    <w:uiPriority w:val="99"/>
    <w:semiHidden/>
    <w:rsid w:val="00460E26"/>
    <w:rPr>
      <w:b/>
      <w:bCs/>
      <w:sz w:val="20"/>
      <w:szCs w:val="20"/>
    </w:rPr>
  </w:style>
  <w:style w:type="paragraph" w:styleId="Revision">
    <w:name w:val="Revision"/>
    <w:hidden/>
    <w:uiPriority w:val="99"/>
    <w:semiHidden/>
    <w:rsid w:val="00956AD4"/>
    <w:pPr>
      <w:spacing w:after="0" w:line="240" w:lineRule="auto"/>
    </w:pPr>
  </w:style>
  <w:style w:type="character" w:styleId="FollowedHyperlink">
    <w:name w:val="FollowedHyperlink"/>
    <w:basedOn w:val="DefaultParagraphFont"/>
    <w:uiPriority w:val="99"/>
    <w:semiHidden/>
    <w:unhideWhenUsed/>
    <w:rsid w:val="00FD76A5"/>
    <w:rPr>
      <w:color w:val="954F72" w:themeColor="followedHyperlink"/>
      <w:u w:val="single"/>
    </w:rPr>
  </w:style>
  <w:style w:type="character" w:customStyle="1" w:styleId="Heading1Char">
    <w:name w:val="Heading 1 Char"/>
    <w:basedOn w:val="DefaultParagraphFont"/>
    <w:link w:val="Heading1"/>
    <w:uiPriority w:val="9"/>
    <w:rsid w:val="00CC77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B7E8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18477">
      <w:bodyDiv w:val="1"/>
      <w:marLeft w:val="0"/>
      <w:marRight w:val="0"/>
      <w:marTop w:val="0"/>
      <w:marBottom w:val="0"/>
      <w:divBdr>
        <w:top w:val="none" w:sz="0" w:space="0" w:color="auto"/>
        <w:left w:val="none" w:sz="0" w:space="0" w:color="auto"/>
        <w:bottom w:val="none" w:sz="0" w:space="0" w:color="auto"/>
        <w:right w:val="none" w:sz="0" w:space="0" w:color="auto"/>
      </w:divBdr>
    </w:div>
    <w:div w:id="232594562">
      <w:bodyDiv w:val="1"/>
      <w:marLeft w:val="0"/>
      <w:marRight w:val="0"/>
      <w:marTop w:val="0"/>
      <w:marBottom w:val="0"/>
      <w:divBdr>
        <w:top w:val="none" w:sz="0" w:space="0" w:color="auto"/>
        <w:left w:val="none" w:sz="0" w:space="0" w:color="auto"/>
        <w:bottom w:val="none" w:sz="0" w:space="0" w:color="auto"/>
        <w:right w:val="none" w:sz="0" w:space="0" w:color="auto"/>
      </w:divBdr>
    </w:div>
    <w:div w:id="720599273">
      <w:bodyDiv w:val="1"/>
      <w:marLeft w:val="0"/>
      <w:marRight w:val="0"/>
      <w:marTop w:val="0"/>
      <w:marBottom w:val="0"/>
      <w:divBdr>
        <w:top w:val="none" w:sz="0" w:space="0" w:color="auto"/>
        <w:left w:val="none" w:sz="0" w:space="0" w:color="auto"/>
        <w:bottom w:val="none" w:sz="0" w:space="0" w:color="auto"/>
        <w:right w:val="none" w:sz="0" w:space="0" w:color="auto"/>
      </w:divBdr>
    </w:div>
    <w:div w:id="922882595">
      <w:bodyDiv w:val="1"/>
      <w:marLeft w:val="0"/>
      <w:marRight w:val="0"/>
      <w:marTop w:val="0"/>
      <w:marBottom w:val="0"/>
      <w:divBdr>
        <w:top w:val="none" w:sz="0" w:space="0" w:color="auto"/>
        <w:left w:val="none" w:sz="0" w:space="0" w:color="auto"/>
        <w:bottom w:val="none" w:sz="0" w:space="0" w:color="auto"/>
        <w:right w:val="none" w:sz="0" w:space="0" w:color="auto"/>
      </w:divBdr>
    </w:div>
    <w:div w:id="1079327704">
      <w:bodyDiv w:val="1"/>
      <w:marLeft w:val="0"/>
      <w:marRight w:val="0"/>
      <w:marTop w:val="0"/>
      <w:marBottom w:val="0"/>
      <w:divBdr>
        <w:top w:val="none" w:sz="0" w:space="0" w:color="auto"/>
        <w:left w:val="none" w:sz="0" w:space="0" w:color="auto"/>
        <w:bottom w:val="none" w:sz="0" w:space="0" w:color="auto"/>
        <w:right w:val="none" w:sz="0" w:space="0" w:color="auto"/>
      </w:divBdr>
    </w:div>
    <w:div w:id="1102216293">
      <w:bodyDiv w:val="1"/>
      <w:marLeft w:val="0"/>
      <w:marRight w:val="0"/>
      <w:marTop w:val="0"/>
      <w:marBottom w:val="0"/>
      <w:divBdr>
        <w:top w:val="none" w:sz="0" w:space="0" w:color="auto"/>
        <w:left w:val="none" w:sz="0" w:space="0" w:color="auto"/>
        <w:bottom w:val="none" w:sz="0" w:space="0" w:color="auto"/>
        <w:right w:val="none" w:sz="0" w:space="0" w:color="auto"/>
      </w:divBdr>
    </w:div>
    <w:div w:id="1294212716">
      <w:bodyDiv w:val="1"/>
      <w:marLeft w:val="0"/>
      <w:marRight w:val="0"/>
      <w:marTop w:val="0"/>
      <w:marBottom w:val="0"/>
      <w:divBdr>
        <w:top w:val="none" w:sz="0" w:space="0" w:color="auto"/>
        <w:left w:val="none" w:sz="0" w:space="0" w:color="auto"/>
        <w:bottom w:val="none" w:sz="0" w:space="0" w:color="auto"/>
        <w:right w:val="none" w:sz="0" w:space="0" w:color="auto"/>
      </w:divBdr>
    </w:div>
    <w:div w:id="171954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ublic.health@bedford.gov.uk" TargetMode="External"/><Relationship Id="rId4" Type="http://schemas.openxmlformats.org/officeDocument/2006/relationships/styles" Target="styles.xml"/><Relationship Id="rId9" Type="http://schemas.openxmlformats.org/officeDocument/2006/relationships/hyperlink" Target="http://www.gov.uk/disclosure-barring-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B3EEBCFC-664A-4929-BCB3-363E855BCBD9}">
  <ds:schemaRefs>
    <ds:schemaRef ds:uri="http://schemas.openxmlformats.org/officeDocument/2006/bibliography"/>
  </ds:schemaRefs>
</ds:datastoreItem>
</file>

<file path=customXml/itemProps2.xml><?xml version="1.0" encoding="utf-8"?>
<ds:datastoreItem xmlns:ds="http://schemas.openxmlformats.org/officeDocument/2006/customXml" ds:itemID="{18BC2D4C-7F43-4358-9397-C31C851314E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716</Words>
  <Characters>3810</Characters>
  <Application>Microsoft Office Word</Application>
  <DocSecurity>0</DocSecurity>
  <Lines>158</Lines>
  <Paragraphs>102</Paragraphs>
  <ScaleCrop>false</ScaleCrop>
  <HeadingPairs>
    <vt:vector size="2" baseType="variant">
      <vt:variant>
        <vt:lpstr>Title</vt:lpstr>
      </vt:variant>
      <vt:variant>
        <vt:i4>1</vt:i4>
      </vt:variant>
    </vt:vector>
  </HeadingPairs>
  <TitlesOfParts>
    <vt:vector size="1" baseType="lpstr">
      <vt:lpstr>Welcoming Spaces Grant application form 2025-26</vt:lpstr>
    </vt:vector>
  </TitlesOfParts>
  <Company>Bedford Borough Council</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Welcoming Spaces Grant application form 2025-26</dc:title>
  <dc:subject/>
  <dc:creator>Victoria BolaOkerinde</dc:creator>
  <cp:keywords/>
  <dc:description/>
  <cp:lastModifiedBy>Angela Soane</cp:lastModifiedBy>
  <cp:revision>12</cp:revision>
  <dcterms:created xsi:type="dcterms:W3CDTF">2025-10-06T14:32:00Z</dcterms:created>
  <dcterms:modified xsi:type="dcterms:W3CDTF">2025-10-28T15:24:00Z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12657868-7234-4d25-9bcf-9b8d8c6690dd</vt:lpwstr>
  </property>
  <property fmtid="{D5CDD505-2E9C-101B-9397-08002B2CF9AE}" pid="3" name="bjSaver">
    <vt:lpwstr>3hnoY6Zt746+8Gz6qwmfKEYgyqmnSNQ5</vt:lpwstr>
  </property>
  <property fmtid="{D5CDD505-2E9C-101B-9397-08002B2CF9AE}" pid="4" name="bjDocumentSecurityLabel">
    <vt:lpwstr>No Marking</vt:lpwstr>
  </property>
</Properties>
</file>