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F19CD" w14:textId="77777777" w:rsidR="00B8106C" w:rsidRDefault="00000000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2C3634F" wp14:editId="6CC59268">
            <wp:simplePos x="0" y="0"/>
            <wp:positionH relativeFrom="page">
              <wp:posOffset>1560004</wp:posOffset>
            </wp:positionH>
            <wp:positionV relativeFrom="page">
              <wp:posOffset>351015</wp:posOffset>
            </wp:positionV>
            <wp:extent cx="1542854" cy="11231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2854" cy="1123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28E8F46">
          <v:shape id="_x0000_s2057" style="position:absolute;margin-left:120.9pt;margin-top:507.25pt;width:450.25pt;height:13.25pt;z-index:251660288;mso-position-horizontal-relative:page;mso-position-vertical-relative:page" coordorigin="2418,10145" coordsize="9005,265" path="m11252,10145r-8664,l2418,10277r170,132l11252,10409r170,-132l11252,10145xe" fillcolor="#e26406" stroked="f">
            <v:path arrowok="t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251661312" behindDoc="0" locked="0" layoutInCell="1" allowOverlap="1" wp14:anchorId="621B550E" wp14:editId="4D9AF831">
            <wp:simplePos x="0" y="0"/>
            <wp:positionH relativeFrom="page">
              <wp:posOffset>206997</wp:posOffset>
            </wp:positionH>
            <wp:positionV relativeFrom="page">
              <wp:posOffset>351015</wp:posOffset>
            </wp:positionV>
            <wp:extent cx="1096282" cy="1005211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282" cy="10052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D303E2D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margin-left:33.6pt;margin-top:88.55pt;width:50.75pt;height:488.35pt;z-index:251662336;mso-position-horizontal-relative:page;mso-position-vertical-relative:page" filled="f" stroked="f">
            <v:textbox style="layout-flow:vertical;mso-layout-flow-alt:bottom-to-top" inset="0,0,0,0">
              <w:txbxContent>
                <w:p w14:paraId="6394618D" w14:textId="77777777" w:rsidR="00B8106C" w:rsidRDefault="00000000">
                  <w:pPr>
                    <w:spacing w:before="6" w:line="249" w:lineRule="auto"/>
                    <w:ind w:left="2860" w:hanging="2841"/>
                    <w:rPr>
                      <w:b/>
                      <w:sz w:val="42"/>
                    </w:rPr>
                  </w:pPr>
                  <w:r>
                    <w:rPr>
                      <w:b/>
                      <w:color w:val="FFFFFF"/>
                      <w:sz w:val="42"/>
                    </w:rPr>
                    <w:t>Regularisation Certificate Application (England) Notes and Checklist</w:t>
                  </w:r>
                </w:p>
              </w:txbxContent>
            </v:textbox>
            <w10:wrap anchorx="page" anchory="page"/>
          </v:shape>
        </w:pict>
      </w:r>
      <w:r>
        <w:pict w14:anchorId="4ECE1E09">
          <v:shape id="_x0000_s2055" type="#_x0000_t202" style="position:absolute;margin-left:122.85pt;margin-top:134.1pt;width:447.25pt;height:364pt;z-index:25166336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02"/>
                    <w:gridCol w:w="4158"/>
                    <w:gridCol w:w="2008"/>
                    <w:gridCol w:w="2348"/>
                  </w:tblGrid>
                  <w:tr w:rsidR="00B8106C" w14:paraId="05BA0A90" w14:textId="77777777">
                    <w:trPr>
                      <w:trHeight w:val="745"/>
                    </w:trPr>
                    <w:tc>
                      <w:tcPr>
                        <w:tcW w:w="402" w:type="dxa"/>
                      </w:tcPr>
                      <w:p w14:paraId="21107293" w14:textId="77777777" w:rsidR="00B8106C" w:rsidRDefault="00B8106C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158" w:type="dxa"/>
                      </w:tcPr>
                      <w:p w14:paraId="0F0833F1" w14:textId="77777777" w:rsidR="00B8106C" w:rsidRDefault="00000000">
                        <w:pPr>
                          <w:pStyle w:val="TableParagraph"/>
                          <w:spacing w:before="101" w:line="328" w:lineRule="auto"/>
                          <w:ind w:left="1653" w:hanging="154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Is a Regularisation Certificate Application suitable?</w:t>
                        </w:r>
                      </w:p>
                    </w:tc>
                    <w:tc>
                      <w:tcPr>
                        <w:tcW w:w="2008" w:type="dxa"/>
                      </w:tcPr>
                      <w:p w14:paraId="48BD636A" w14:textId="77777777" w:rsidR="00B8106C" w:rsidRDefault="00000000">
                        <w:pPr>
                          <w:pStyle w:val="TableParagraph"/>
                          <w:spacing w:before="101"/>
                          <w:ind w:left="467" w:right="449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Regulation</w:t>
                        </w:r>
                      </w:p>
                    </w:tc>
                    <w:tc>
                      <w:tcPr>
                        <w:tcW w:w="2348" w:type="dxa"/>
                      </w:tcPr>
                      <w:p w14:paraId="249BC28F" w14:textId="77777777" w:rsidR="00B8106C" w:rsidRDefault="00000000">
                        <w:pPr>
                          <w:pStyle w:val="TableParagraph"/>
                          <w:spacing w:before="101"/>
                          <w:ind w:left="328" w:right="311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Is this applicable?</w:t>
                        </w:r>
                      </w:p>
                      <w:p w14:paraId="0683B4C1" w14:textId="77777777" w:rsidR="00B8106C" w:rsidRDefault="00000000">
                        <w:pPr>
                          <w:pStyle w:val="TableParagraph"/>
                          <w:spacing w:before="81"/>
                          <w:ind w:left="328" w:right="311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 xml:space="preserve">Yes or </w:t>
                        </w:r>
                        <w:proofErr w:type="gramStart"/>
                        <w:r>
                          <w:rPr>
                            <w:b/>
                            <w:sz w:val="19"/>
                          </w:rPr>
                          <w:t>No</w:t>
                        </w:r>
                        <w:proofErr w:type="gramEnd"/>
                      </w:p>
                    </w:tc>
                  </w:tr>
                  <w:tr w:rsidR="00B8106C" w14:paraId="59FC7A19" w14:textId="77777777">
                    <w:trPr>
                      <w:trHeight w:val="1255"/>
                    </w:trPr>
                    <w:tc>
                      <w:tcPr>
                        <w:tcW w:w="402" w:type="dxa"/>
                      </w:tcPr>
                      <w:p w14:paraId="4D33DD80" w14:textId="77777777" w:rsidR="00B8106C" w:rsidRDefault="00000000">
                        <w:pPr>
                          <w:pStyle w:val="TableParagraph"/>
                          <w:ind w:left="1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69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59C55143" w14:textId="77777777" w:rsidR="00B8106C" w:rsidRDefault="00000000">
                        <w:pPr>
                          <w:pStyle w:val="TableParagraph"/>
                          <w:spacing w:line="256" w:lineRule="auto"/>
                          <w:ind w:left="79" w:right="194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19"/>
                          </w:rPr>
                          <w:t xml:space="preserve">Was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the unauthorised building</w:t>
                        </w:r>
                        <w:r>
                          <w:rPr>
                            <w:b/>
                            <w:spacing w:val="-3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9"/>
                          </w:rPr>
                          <w:t xml:space="preserve">work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before</w:t>
                        </w:r>
                        <w:r>
                          <w:rPr>
                            <w:b/>
                            <w:spacing w:val="-2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b/>
                            <w:spacing w:val="-28"/>
                            <w:w w:val="105"/>
                            <w:sz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w w:val="105"/>
                            <w:sz w:val="19"/>
                          </w:rPr>
                          <w:t>11th</w:t>
                        </w:r>
                        <w:proofErr w:type="gramEnd"/>
                        <w:r>
                          <w:rPr>
                            <w:b/>
                            <w:spacing w:val="-2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November</w:t>
                        </w:r>
                        <w:r>
                          <w:rPr>
                            <w:b/>
                            <w:spacing w:val="-2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1985?</w:t>
                        </w:r>
                        <w:r>
                          <w:rPr>
                            <w:b/>
                            <w:spacing w:val="-2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Any building work carried out before 11th November 1985 is not eligible to be regularised.</w:t>
                        </w:r>
                      </w:p>
                    </w:tc>
                    <w:tc>
                      <w:tcPr>
                        <w:tcW w:w="2008" w:type="dxa"/>
                      </w:tcPr>
                      <w:p w14:paraId="01CB6869" w14:textId="77777777" w:rsidR="00B8106C" w:rsidRDefault="00000000">
                        <w:pPr>
                          <w:pStyle w:val="TableParagraph"/>
                          <w:ind w:left="467" w:right="449"/>
                          <w:jc w:val="center"/>
                          <w:rPr>
                            <w:sz w:val="19"/>
                          </w:rPr>
                        </w:pPr>
                        <w:hyperlink r:id="rId10">
                          <w:r>
                            <w:rPr>
                              <w:color w:val="275B9B"/>
                              <w:w w:val="95"/>
                              <w:sz w:val="19"/>
                              <w:u w:val="single" w:color="275B9B"/>
                            </w:rPr>
                            <w:t>18(1)</w:t>
                          </w:r>
                        </w:hyperlink>
                      </w:p>
                    </w:tc>
                    <w:tc>
                      <w:tcPr>
                        <w:tcW w:w="2348" w:type="dxa"/>
                      </w:tcPr>
                      <w:p w14:paraId="73713B4A" w14:textId="77777777" w:rsidR="00B8106C" w:rsidRDefault="00B8106C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B8106C" w14:paraId="0A8B947F" w14:textId="77777777">
                    <w:trPr>
                      <w:trHeight w:val="1720"/>
                    </w:trPr>
                    <w:tc>
                      <w:tcPr>
                        <w:tcW w:w="402" w:type="dxa"/>
                      </w:tcPr>
                      <w:p w14:paraId="45E4F75C" w14:textId="77777777" w:rsidR="00B8106C" w:rsidRDefault="00000000">
                        <w:pPr>
                          <w:pStyle w:val="TableParagraph"/>
                          <w:ind w:left="2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7BF25BEF" w14:textId="77777777" w:rsidR="00B8106C" w:rsidRDefault="00000000">
                        <w:pPr>
                          <w:pStyle w:val="TableParagraph"/>
                          <w:spacing w:line="256" w:lineRule="auto"/>
                          <w:ind w:left="79" w:right="194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Is the building work etc., in relation to higher-risk</w:t>
                        </w:r>
                        <w:r>
                          <w:rPr>
                            <w:b/>
                            <w:spacing w:val="-2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building</w:t>
                        </w:r>
                        <w:r>
                          <w:rPr>
                            <w:b/>
                            <w:spacing w:val="-2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work?</w:t>
                        </w:r>
                        <w:r>
                          <w:rPr>
                            <w:b/>
                            <w:spacing w:val="-2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spacing w:val="-2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regularisation certificate application given to the local authority is not appropriate in these circumstances. Regularisation certificate applications for building work to higher-risk buildings can be made</w:t>
                        </w:r>
                        <w:r>
                          <w:rPr>
                            <w:spacing w:val="-30"/>
                            <w:w w:val="105"/>
                            <w:sz w:val="19"/>
                          </w:rPr>
                          <w:t xml:space="preserve"> </w:t>
                        </w:r>
                        <w:hyperlink r:id="rId11">
                          <w:r>
                            <w:rPr>
                              <w:color w:val="275B9B"/>
                              <w:w w:val="105"/>
                              <w:sz w:val="19"/>
                              <w:u w:val="single" w:color="275B9B"/>
                            </w:rPr>
                            <w:t>here</w:t>
                          </w:r>
                        </w:hyperlink>
                        <w:r>
                          <w:rPr>
                            <w:w w:val="105"/>
                            <w:sz w:val="19"/>
                          </w:rPr>
                          <w:t>.</w:t>
                        </w:r>
                      </w:p>
                    </w:tc>
                    <w:tc>
                      <w:tcPr>
                        <w:tcW w:w="2008" w:type="dxa"/>
                      </w:tcPr>
                      <w:p w14:paraId="1BBDE606" w14:textId="77777777" w:rsidR="00B8106C" w:rsidRDefault="00000000">
                        <w:pPr>
                          <w:pStyle w:val="TableParagraph"/>
                          <w:ind w:left="467" w:right="449"/>
                          <w:jc w:val="center"/>
                          <w:rPr>
                            <w:sz w:val="19"/>
                          </w:rPr>
                        </w:pPr>
                        <w:hyperlink r:id="rId12">
                          <w:r>
                            <w:rPr>
                              <w:color w:val="275B9B"/>
                              <w:sz w:val="19"/>
                              <w:u w:val="single" w:color="275B9B"/>
                            </w:rPr>
                            <w:t>2B</w:t>
                          </w:r>
                        </w:hyperlink>
                      </w:p>
                    </w:tc>
                    <w:tc>
                      <w:tcPr>
                        <w:tcW w:w="2348" w:type="dxa"/>
                      </w:tcPr>
                      <w:p w14:paraId="5F2E33F1" w14:textId="77777777" w:rsidR="00B8106C" w:rsidRDefault="00B8106C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B8106C" w14:paraId="7BBEFC20" w14:textId="77777777">
                    <w:trPr>
                      <w:trHeight w:val="2395"/>
                    </w:trPr>
                    <w:tc>
                      <w:tcPr>
                        <w:tcW w:w="402" w:type="dxa"/>
                      </w:tcPr>
                      <w:p w14:paraId="27CC8DDA" w14:textId="77777777" w:rsidR="00B8106C" w:rsidRDefault="00000000">
                        <w:pPr>
                          <w:pStyle w:val="TableParagraph"/>
                          <w:ind w:left="1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4158" w:type="dxa"/>
                      </w:tcPr>
                      <w:p w14:paraId="6D6AA322" w14:textId="77777777" w:rsidR="00B8106C" w:rsidRDefault="00000000">
                        <w:pPr>
                          <w:pStyle w:val="TableParagraph"/>
                          <w:spacing w:line="256" w:lineRule="auto"/>
                          <w:ind w:left="79" w:right="290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Has any part of the work described in an initial notice been carried out and the initial notice has ceased to be in force?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If so, </w:t>
                        </w:r>
                        <w:hyperlink r:id="rId13">
                          <w:r>
                            <w:rPr>
                              <w:color w:val="275B9B"/>
                              <w:w w:val="105"/>
                              <w:sz w:val="19"/>
                              <w:u w:val="single" w:color="275B9B"/>
                            </w:rPr>
                            <w:t>Regulation 19 of the Building</w:t>
                          </w:r>
                        </w:hyperlink>
                        <w:r>
                          <w:rPr>
                            <w:color w:val="275B9B"/>
                            <w:w w:val="105"/>
                            <w:sz w:val="19"/>
                          </w:rPr>
                          <w:t xml:space="preserve"> </w:t>
                        </w:r>
                        <w:hyperlink r:id="rId14">
                          <w:r>
                            <w:rPr>
                              <w:color w:val="275B9B"/>
                              <w:w w:val="105"/>
                              <w:sz w:val="19"/>
                              <w:u w:val="single" w:color="275B9B"/>
                            </w:rPr>
                            <w:t>(Approved</w:t>
                          </w:r>
                          <w:r>
                            <w:rPr>
                              <w:color w:val="275B9B"/>
                              <w:spacing w:val="-36"/>
                              <w:w w:val="105"/>
                              <w:sz w:val="19"/>
                              <w:u w:val="single" w:color="275B9B"/>
                            </w:rPr>
                            <w:t xml:space="preserve"> </w:t>
                          </w:r>
                          <w:r>
                            <w:rPr>
                              <w:color w:val="275B9B"/>
                              <w:w w:val="105"/>
                              <w:sz w:val="19"/>
                              <w:u w:val="single" w:color="275B9B"/>
                            </w:rPr>
                            <w:t>Inspectors</w:t>
                          </w:r>
                          <w:r>
                            <w:rPr>
                              <w:color w:val="275B9B"/>
                              <w:spacing w:val="-36"/>
                              <w:w w:val="105"/>
                              <w:sz w:val="19"/>
                              <w:u w:val="single" w:color="275B9B"/>
                            </w:rPr>
                            <w:t xml:space="preserve"> </w:t>
                          </w:r>
                          <w:r>
                            <w:rPr>
                              <w:color w:val="275B9B"/>
                              <w:w w:val="105"/>
                              <w:sz w:val="19"/>
                              <w:u w:val="single" w:color="275B9B"/>
                            </w:rPr>
                            <w:t>etc)</w:t>
                          </w:r>
                          <w:r>
                            <w:rPr>
                              <w:color w:val="275B9B"/>
                              <w:spacing w:val="-35"/>
                              <w:w w:val="105"/>
                              <w:sz w:val="19"/>
                              <w:u w:val="single" w:color="275B9B"/>
                            </w:rPr>
                            <w:t xml:space="preserve"> </w:t>
                          </w:r>
                          <w:r>
                            <w:rPr>
                              <w:color w:val="275B9B"/>
                              <w:w w:val="105"/>
                              <w:sz w:val="19"/>
                              <w:u w:val="single" w:color="275B9B"/>
                            </w:rPr>
                            <w:t>Regulations</w:t>
                          </w:r>
                          <w:r>
                            <w:rPr>
                              <w:color w:val="275B9B"/>
                              <w:spacing w:val="-36"/>
                              <w:w w:val="105"/>
                              <w:sz w:val="19"/>
                              <w:u w:val="single" w:color="275B9B"/>
                            </w:rPr>
                            <w:t xml:space="preserve"> </w:t>
                          </w:r>
                          <w:r>
                            <w:rPr>
                              <w:color w:val="275B9B"/>
                              <w:w w:val="105"/>
                              <w:sz w:val="19"/>
                              <w:u w:val="single" w:color="275B9B"/>
                            </w:rPr>
                            <w:t>2010</w:t>
                          </w:r>
                        </w:hyperlink>
                        <w:r>
                          <w:rPr>
                            <w:color w:val="275B9B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(local authority </w:t>
                        </w:r>
                        <w:r>
                          <w:rPr>
                            <w:spacing w:val="-3"/>
                            <w:w w:val="105"/>
                            <w:sz w:val="19"/>
                          </w:rPr>
                          <w:t xml:space="preserve">powers </w:t>
                        </w:r>
                        <w:r>
                          <w:rPr>
                            <w:w w:val="105"/>
                            <w:sz w:val="19"/>
                          </w:rPr>
                          <w:t>in relation to</w:t>
                        </w:r>
                        <w:r>
                          <w:rPr>
                            <w:spacing w:val="5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partly</w:t>
                        </w:r>
                      </w:p>
                      <w:p w14:paraId="2F013F5F" w14:textId="77777777" w:rsidR="00B8106C" w:rsidRDefault="00000000">
                        <w:pPr>
                          <w:pStyle w:val="TableParagraph"/>
                          <w:spacing w:before="1" w:line="256" w:lineRule="auto"/>
                          <w:ind w:left="79" w:right="8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completed work) applies. Compliance should be with the requirements of that regulation and a building regularisation </w:t>
                        </w:r>
                        <w:proofErr w:type="gramStart"/>
                        <w:r>
                          <w:rPr>
                            <w:w w:val="105"/>
                            <w:sz w:val="19"/>
                          </w:rPr>
                          <w:t>certificate</w:t>
                        </w:r>
                        <w:proofErr w:type="gramEnd"/>
                      </w:p>
                      <w:p w14:paraId="5DE8E844" w14:textId="77777777" w:rsidR="00B8106C" w:rsidRDefault="00000000">
                        <w:pPr>
                          <w:pStyle w:val="TableParagraph"/>
                          <w:spacing w:before="1"/>
                          <w:ind w:left="79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application is not appropriate.</w:t>
                        </w:r>
                      </w:p>
                    </w:tc>
                    <w:tc>
                      <w:tcPr>
                        <w:tcW w:w="2008" w:type="dxa"/>
                      </w:tcPr>
                      <w:p w14:paraId="4B2360DA" w14:textId="77777777" w:rsidR="00B8106C" w:rsidRDefault="00000000">
                        <w:pPr>
                          <w:pStyle w:val="TableParagraph"/>
                          <w:spacing w:line="256" w:lineRule="auto"/>
                          <w:ind w:left="87" w:right="66" w:firstLine="49"/>
                          <w:jc w:val="center"/>
                          <w:rPr>
                            <w:sz w:val="19"/>
                          </w:rPr>
                        </w:pPr>
                        <w:hyperlink r:id="rId15">
                          <w:r>
                            <w:rPr>
                              <w:color w:val="275B9B"/>
                              <w:w w:val="105"/>
                              <w:sz w:val="19"/>
                              <w:u w:val="single" w:color="275B9B"/>
                            </w:rPr>
                            <w:t>19 - Building</w:t>
                          </w:r>
                        </w:hyperlink>
                        <w:hyperlink r:id="rId16">
                          <w:r>
                            <w:rPr>
                              <w:color w:val="275B9B"/>
                              <w:w w:val="105"/>
                              <w:sz w:val="19"/>
                              <w:u w:val="single" w:color="275B9B"/>
                            </w:rPr>
                            <w:t xml:space="preserve"> </w:t>
                          </w:r>
                          <w:r>
                            <w:rPr>
                              <w:color w:val="275B9B"/>
                              <w:sz w:val="19"/>
                              <w:u w:val="single" w:color="275B9B"/>
                            </w:rPr>
                            <w:t>(Approved Inspectors</w:t>
                          </w:r>
                        </w:hyperlink>
                        <w:hyperlink r:id="rId17">
                          <w:r>
                            <w:rPr>
                              <w:color w:val="275B9B"/>
                              <w:sz w:val="19"/>
                              <w:u w:val="single" w:color="275B9B"/>
                            </w:rPr>
                            <w:t xml:space="preserve"> </w:t>
                          </w:r>
                          <w:r>
                            <w:rPr>
                              <w:color w:val="275B9B"/>
                              <w:w w:val="105"/>
                              <w:sz w:val="19"/>
                              <w:u w:val="single" w:color="275B9B"/>
                            </w:rPr>
                            <w:t>etc.) Regulations</w:t>
                          </w:r>
                        </w:hyperlink>
                        <w:hyperlink r:id="rId18">
                          <w:r>
                            <w:rPr>
                              <w:color w:val="275B9B"/>
                              <w:w w:val="105"/>
                              <w:sz w:val="19"/>
                              <w:u w:val="single" w:color="275B9B"/>
                            </w:rPr>
                            <w:t xml:space="preserve"> 2010</w:t>
                          </w:r>
                        </w:hyperlink>
                      </w:p>
                    </w:tc>
                    <w:tc>
                      <w:tcPr>
                        <w:tcW w:w="2348" w:type="dxa"/>
                      </w:tcPr>
                      <w:p w14:paraId="27477778" w14:textId="77777777" w:rsidR="00B8106C" w:rsidRDefault="00B8106C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B8106C" w14:paraId="3F414EBB" w14:textId="77777777">
                    <w:trPr>
                      <w:trHeight w:val="1042"/>
                    </w:trPr>
                    <w:tc>
                      <w:tcPr>
                        <w:tcW w:w="8916" w:type="dxa"/>
                        <w:gridSpan w:val="4"/>
                      </w:tcPr>
                      <w:p w14:paraId="68DB470B" w14:textId="77777777" w:rsidR="00B8106C" w:rsidRDefault="00000000">
                        <w:pPr>
                          <w:pStyle w:val="TableParagraph"/>
                          <w:spacing w:line="256" w:lineRule="auto"/>
                          <w:ind w:left="7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If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response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to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all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questions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above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is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05"/>
                            <w:sz w:val="19"/>
                          </w:rPr>
                          <w:t>‘no’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then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an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application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for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regularisation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certificate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is appropriate for the proposed work. Where the response is </w:t>
                        </w:r>
                        <w:r>
                          <w:rPr>
                            <w:spacing w:val="-3"/>
                            <w:w w:val="105"/>
                            <w:sz w:val="19"/>
                          </w:rPr>
                          <w:t xml:space="preserve">‘yes’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for </w:t>
                        </w:r>
                        <w:r>
                          <w:rPr>
                            <w:spacing w:val="-3"/>
                            <w:w w:val="105"/>
                            <w:sz w:val="19"/>
                          </w:rPr>
                          <w:t xml:space="preserve">row </w:t>
                        </w:r>
                        <w:r>
                          <w:rPr>
                            <w:w w:val="105"/>
                            <w:sz w:val="19"/>
                          </w:rPr>
                          <w:t>2, an application should be made</w:t>
                        </w:r>
                        <w:r>
                          <w:rPr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to</w:t>
                        </w:r>
                        <w:r>
                          <w:rPr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Building</w:t>
                        </w:r>
                        <w:r>
                          <w:rPr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Safety</w:t>
                        </w:r>
                        <w:r>
                          <w:rPr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Regulator.</w:t>
                        </w:r>
                        <w:r>
                          <w:rPr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Where</w:t>
                        </w:r>
                        <w:r>
                          <w:rPr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response</w:t>
                        </w:r>
                        <w:r>
                          <w:rPr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is</w:t>
                        </w:r>
                        <w:r>
                          <w:rPr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9"/>
                          </w:rPr>
                          <w:t>‘yes’</w:t>
                        </w:r>
                        <w:r>
                          <w:rPr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to</w:t>
                        </w:r>
                        <w:r>
                          <w:rPr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any</w:t>
                        </w:r>
                        <w:r>
                          <w:rPr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other</w:t>
                        </w:r>
                        <w:r>
                          <w:rPr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9"/>
                          </w:rPr>
                          <w:t>row,</w:t>
                        </w:r>
                        <w:r>
                          <w:rPr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application for a regularisation certificate is not</w:t>
                        </w:r>
                        <w:r>
                          <w:rPr>
                            <w:spacing w:val="-3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appropriate.</w:t>
                        </w:r>
                      </w:p>
                    </w:tc>
                  </w:tr>
                </w:tbl>
                <w:p w14:paraId="47763EB0" w14:textId="77777777" w:rsidR="00B8106C" w:rsidRDefault="00B8106C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5463295E">
          <v:shape id="_x0000_s2054" type="#_x0000_t202" style="position:absolute;margin-left:122.85pt;margin-top:529.35pt;width:448.8pt;height:159.4pt;z-index:25166438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25"/>
                    <w:gridCol w:w="4082"/>
                    <w:gridCol w:w="2003"/>
                    <w:gridCol w:w="2436"/>
                  </w:tblGrid>
                  <w:tr w:rsidR="00B8106C" w14:paraId="0ED8E4DB" w14:textId="77777777">
                    <w:trPr>
                      <w:trHeight w:val="707"/>
                    </w:trPr>
                    <w:tc>
                      <w:tcPr>
                        <w:tcW w:w="425" w:type="dxa"/>
                      </w:tcPr>
                      <w:p w14:paraId="76CD2C52" w14:textId="77777777" w:rsidR="00B8106C" w:rsidRDefault="00B8106C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082" w:type="dxa"/>
                      </w:tcPr>
                      <w:p w14:paraId="382A4099" w14:textId="77777777" w:rsidR="00B8106C" w:rsidRDefault="00000000">
                        <w:pPr>
                          <w:pStyle w:val="TableParagraph"/>
                          <w:spacing w:before="101"/>
                          <w:ind w:left="417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Is additional information required?</w:t>
                        </w:r>
                      </w:p>
                    </w:tc>
                    <w:tc>
                      <w:tcPr>
                        <w:tcW w:w="2003" w:type="dxa"/>
                      </w:tcPr>
                      <w:p w14:paraId="47FCFC55" w14:textId="77777777" w:rsidR="00B8106C" w:rsidRDefault="00000000">
                        <w:pPr>
                          <w:pStyle w:val="TableParagraph"/>
                          <w:spacing w:before="101"/>
                          <w:ind w:left="465" w:right="446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Regulation</w:t>
                        </w:r>
                      </w:p>
                    </w:tc>
                    <w:tc>
                      <w:tcPr>
                        <w:tcW w:w="2436" w:type="dxa"/>
                      </w:tcPr>
                      <w:p w14:paraId="4F691F0C" w14:textId="77777777" w:rsidR="00B8106C" w:rsidRDefault="00000000">
                        <w:pPr>
                          <w:pStyle w:val="TableParagraph"/>
                          <w:spacing w:before="19" w:line="300" w:lineRule="atLeast"/>
                          <w:ind w:left="673" w:hanging="16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Included or not applicable?</w:t>
                        </w:r>
                      </w:p>
                    </w:tc>
                  </w:tr>
                  <w:tr w:rsidR="00B8106C" w14:paraId="73EC24B8" w14:textId="77777777">
                    <w:trPr>
                      <w:trHeight w:val="707"/>
                    </w:trPr>
                    <w:tc>
                      <w:tcPr>
                        <w:tcW w:w="425" w:type="dxa"/>
                      </w:tcPr>
                      <w:p w14:paraId="31D062B4" w14:textId="77777777" w:rsidR="00B8106C" w:rsidRDefault="00000000">
                        <w:pPr>
                          <w:pStyle w:val="TableParagraph"/>
                          <w:ind w:left="1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4082" w:type="dxa"/>
                      </w:tcPr>
                      <w:p w14:paraId="22674F43" w14:textId="77777777" w:rsidR="00B8106C" w:rsidRDefault="00000000">
                        <w:pPr>
                          <w:pStyle w:val="TableParagraph"/>
                          <w:spacing w:before="101" w:line="264" w:lineRule="auto"/>
                          <w:ind w:left="7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So far as is reasonably practicable, a plan of the unauthorised work is required.</w:t>
                        </w:r>
                      </w:p>
                    </w:tc>
                    <w:tc>
                      <w:tcPr>
                        <w:tcW w:w="2003" w:type="dxa"/>
                      </w:tcPr>
                      <w:p w14:paraId="705875D5" w14:textId="77777777" w:rsidR="00B8106C" w:rsidRDefault="00000000">
                        <w:pPr>
                          <w:pStyle w:val="TableParagraph"/>
                          <w:ind w:left="465" w:right="446"/>
                          <w:jc w:val="center"/>
                          <w:rPr>
                            <w:sz w:val="19"/>
                          </w:rPr>
                        </w:pPr>
                        <w:hyperlink r:id="rId19">
                          <w:r>
                            <w:rPr>
                              <w:color w:val="275B9B"/>
                              <w:sz w:val="19"/>
                              <w:u w:val="single" w:color="275B9B"/>
                            </w:rPr>
                            <w:t>18(2)(c)</w:t>
                          </w:r>
                        </w:hyperlink>
                      </w:p>
                    </w:tc>
                    <w:tc>
                      <w:tcPr>
                        <w:tcW w:w="2436" w:type="dxa"/>
                      </w:tcPr>
                      <w:p w14:paraId="0CAD6AF0" w14:textId="77777777" w:rsidR="00B8106C" w:rsidRDefault="00B8106C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B8106C" w14:paraId="389AB381" w14:textId="77777777">
                    <w:trPr>
                      <w:trHeight w:val="1693"/>
                    </w:trPr>
                    <w:tc>
                      <w:tcPr>
                        <w:tcW w:w="425" w:type="dxa"/>
                      </w:tcPr>
                      <w:p w14:paraId="45499523" w14:textId="77777777" w:rsidR="00B8106C" w:rsidRDefault="00000000">
                        <w:pPr>
                          <w:pStyle w:val="TableParagraph"/>
                          <w:ind w:left="1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6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4082" w:type="dxa"/>
                      </w:tcPr>
                      <w:p w14:paraId="32EB47F1" w14:textId="77777777" w:rsidR="00B8106C" w:rsidRDefault="00000000">
                        <w:pPr>
                          <w:pStyle w:val="TableParagraph"/>
                          <w:spacing w:line="256" w:lineRule="auto"/>
                          <w:ind w:left="79" w:right="21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So</w:t>
                        </w:r>
                        <w:r>
                          <w:rPr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far</w:t>
                        </w:r>
                        <w:r>
                          <w:rPr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as</w:t>
                        </w:r>
                        <w:r>
                          <w:rPr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is</w:t>
                        </w:r>
                        <w:r>
                          <w:rPr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reasonably</w:t>
                        </w:r>
                        <w:r>
                          <w:rPr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practicable,</w:t>
                        </w:r>
                        <w:r>
                          <w:rPr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9"/>
                          </w:rPr>
                          <w:t xml:space="preserve">provide </w:t>
                        </w:r>
                        <w:r>
                          <w:rPr>
                            <w:w w:val="105"/>
                            <w:sz w:val="19"/>
                          </w:rPr>
                          <w:t>a plan showing any additional work required to be carried out to secure that the unauthorised work complies with</w:t>
                        </w:r>
                        <w:r>
                          <w:rPr>
                            <w:spacing w:val="-3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the</w:t>
                        </w:r>
                      </w:p>
                      <w:p w14:paraId="0733B56E" w14:textId="77777777" w:rsidR="00B8106C" w:rsidRDefault="00000000">
                        <w:pPr>
                          <w:pStyle w:val="TableParagraph"/>
                          <w:spacing w:before="1" w:line="256" w:lineRule="auto"/>
                          <w:ind w:left="7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requirements relating to building work in the building regulations which were </w:t>
                        </w:r>
                        <w:proofErr w:type="gramStart"/>
                        <w:r>
                          <w:rPr>
                            <w:w w:val="105"/>
                            <w:sz w:val="19"/>
                          </w:rPr>
                          <w:t>applicable</w:t>
                        </w:r>
                        <w:proofErr w:type="gramEnd"/>
                      </w:p>
                      <w:p w14:paraId="65C3FE5F" w14:textId="77777777" w:rsidR="00B8106C" w:rsidRDefault="00000000">
                        <w:pPr>
                          <w:pStyle w:val="TableParagraph"/>
                          <w:spacing w:before="0"/>
                          <w:ind w:left="79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to that work when it was carried out.</w:t>
                        </w:r>
                      </w:p>
                    </w:tc>
                    <w:tc>
                      <w:tcPr>
                        <w:tcW w:w="2003" w:type="dxa"/>
                      </w:tcPr>
                      <w:p w14:paraId="2B02724E" w14:textId="77777777" w:rsidR="00B8106C" w:rsidRDefault="00000000">
                        <w:pPr>
                          <w:pStyle w:val="TableParagraph"/>
                          <w:ind w:left="465" w:right="446"/>
                          <w:jc w:val="center"/>
                          <w:rPr>
                            <w:sz w:val="19"/>
                          </w:rPr>
                        </w:pPr>
                        <w:hyperlink r:id="rId20">
                          <w:r>
                            <w:rPr>
                              <w:color w:val="275B9B"/>
                              <w:sz w:val="19"/>
                              <w:u w:val="single" w:color="275B9B"/>
                            </w:rPr>
                            <w:t>18(2)(d)</w:t>
                          </w:r>
                        </w:hyperlink>
                      </w:p>
                    </w:tc>
                    <w:tc>
                      <w:tcPr>
                        <w:tcW w:w="2436" w:type="dxa"/>
                      </w:tcPr>
                      <w:p w14:paraId="17E7F47A" w14:textId="77777777" w:rsidR="00B8106C" w:rsidRDefault="00B8106C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21E524C5" w14:textId="77777777" w:rsidR="00B8106C" w:rsidRDefault="00B8106C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14:paraId="44BDA79D" w14:textId="77777777" w:rsidR="00B8106C" w:rsidRDefault="00B8106C">
      <w:pPr>
        <w:pStyle w:val="BodyText"/>
        <w:rPr>
          <w:rFonts w:ascii="Times New Roman"/>
        </w:rPr>
      </w:pPr>
    </w:p>
    <w:p w14:paraId="3AD3F938" w14:textId="77777777" w:rsidR="00B8106C" w:rsidRDefault="00B8106C">
      <w:pPr>
        <w:pStyle w:val="BodyText"/>
        <w:rPr>
          <w:rFonts w:ascii="Times New Roman"/>
        </w:rPr>
      </w:pPr>
    </w:p>
    <w:p w14:paraId="710CA23F" w14:textId="77777777" w:rsidR="00B8106C" w:rsidRDefault="00B8106C">
      <w:pPr>
        <w:pStyle w:val="BodyText"/>
        <w:rPr>
          <w:rFonts w:ascii="Times New Roman"/>
        </w:rPr>
      </w:pPr>
    </w:p>
    <w:p w14:paraId="0CB940FA" w14:textId="77777777" w:rsidR="00B8106C" w:rsidRDefault="00B8106C">
      <w:pPr>
        <w:pStyle w:val="BodyText"/>
        <w:rPr>
          <w:rFonts w:ascii="Times New Roman"/>
        </w:rPr>
      </w:pPr>
    </w:p>
    <w:p w14:paraId="39FE747D" w14:textId="77777777" w:rsidR="00B8106C" w:rsidRDefault="00B8106C">
      <w:pPr>
        <w:pStyle w:val="BodyText"/>
        <w:rPr>
          <w:rFonts w:ascii="Times New Roman"/>
        </w:rPr>
      </w:pPr>
    </w:p>
    <w:p w14:paraId="71C7A5B1" w14:textId="77777777" w:rsidR="00B8106C" w:rsidRDefault="00B8106C">
      <w:pPr>
        <w:pStyle w:val="BodyText"/>
        <w:rPr>
          <w:rFonts w:ascii="Times New Roman"/>
        </w:rPr>
      </w:pPr>
    </w:p>
    <w:p w14:paraId="132C5FAE" w14:textId="77777777" w:rsidR="00B8106C" w:rsidRDefault="00B8106C">
      <w:pPr>
        <w:pStyle w:val="BodyText"/>
        <w:rPr>
          <w:rFonts w:ascii="Times New Roman"/>
        </w:rPr>
      </w:pPr>
    </w:p>
    <w:p w14:paraId="285F4ABD" w14:textId="77777777" w:rsidR="00B8106C" w:rsidRDefault="00B8106C">
      <w:pPr>
        <w:pStyle w:val="BodyText"/>
        <w:rPr>
          <w:rFonts w:ascii="Times New Roman"/>
        </w:rPr>
      </w:pPr>
    </w:p>
    <w:p w14:paraId="6AC2F4CC" w14:textId="77777777" w:rsidR="00B8106C" w:rsidRDefault="00B8106C">
      <w:pPr>
        <w:pStyle w:val="BodyText"/>
        <w:rPr>
          <w:rFonts w:ascii="Times New Roman"/>
        </w:rPr>
      </w:pPr>
    </w:p>
    <w:p w14:paraId="54362288" w14:textId="77777777" w:rsidR="00B8106C" w:rsidRDefault="00B8106C">
      <w:pPr>
        <w:pStyle w:val="BodyText"/>
        <w:rPr>
          <w:rFonts w:ascii="Times New Roman"/>
        </w:rPr>
      </w:pPr>
    </w:p>
    <w:p w14:paraId="3BD78EE0" w14:textId="77777777" w:rsidR="00B8106C" w:rsidRDefault="00B8106C">
      <w:pPr>
        <w:pStyle w:val="BodyText"/>
        <w:rPr>
          <w:rFonts w:ascii="Times New Roman"/>
        </w:rPr>
      </w:pPr>
    </w:p>
    <w:p w14:paraId="57910E8D" w14:textId="77777777" w:rsidR="00B8106C" w:rsidRDefault="00B8106C">
      <w:pPr>
        <w:pStyle w:val="BodyText"/>
        <w:rPr>
          <w:rFonts w:ascii="Times New Roman"/>
        </w:rPr>
      </w:pPr>
    </w:p>
    <w:p w14:paraId="72E815A1" w14:textId="77777777" w:rsidR="00B8106C" w:rsidRDefault="00B8106C">
      <w:pPr>
        <w:pStyle w:val="BodyText"/>
        <w:rPr>
          <w:rFonts w:ascii="Times New Roman"/>
        </w:rPr>
      </w:pPr>
    </w:p>
    <w:p w14:paraId="4C92BC98" w14:textId="77777777" w:rsidR="00B8106C" w:rsidRDefault="00B8106C">
      <w:pPr>
        <w:pStyle w:val="BodyText"/>
        <w:rPr>
          <w:rFonts w:ascii="Times New Roman"/>
        </w:rPr>
      </w:pPr>
    </w:p>
    <w:p w14:paraId="3459FDD8" w14:textId="77777777" w:rsidR="00B8106C" w:rsidRDefault="00B8106C">
      <w:pPr>
        <w:pStyle w:val="BodyText"/>
        <w:rPr>
          <w:rFonts w:ascii="Times New Roman"/>
        </w:rPr>
      </w:pPr>
    </w:p>
    <w:p w14:paraId="7B6C0D26" w14:textId="77777777" w:rsidR="00B8106C" w:rsidRDefault="00B8106C">
      <w:pPr>
        <w:pStyle w:val="BodyText"/>
        <w:rPr>
          <w:rFonts w:ascii="Times New Roman"/>
        </w:rPr>
      </w:pPr>
    </w:p>
    <w:p w14:paraId="7B416828" w14:textId="77777777" w:rsidR="00B8106C" w:rsidRDefault="00B8106C">
      <w:pPr>
        <w:pStyle w:val="BodyText"/>
        <w:rPr>
          <w:rFonts w:ascii="Times New Roman"/>
        </w:rPr>
      </w:pPr>
    </w:p>
    <w:p w14:paraId="1745C264" w14:textId="77777777" w:rsidR="00B8106C" w:rsidRDefault="00B8106C">
      <w:pPr>
        <w:pStyle w:val="BodyText"/>
        <w:rPr>
          <w:rFonts w:ascii="Times New Roman"/>
        </w:rPr>
      </w:pPr>
    </w:p>
    <w:p w14:paraId="6A3F338B" w14:textId="77777777" w:rsidR="00B8106C" w:rsidRDefault="00B8106C">
      <w:pPr>
        <w:pStyle w:val="BodyText"/>
        <w:rPr>
          <w:rFonts w:ascii="Times New Roman"/>
        </w:rPr>
      </w:pPr>
    </w:p>
    <w:p w14:paraId="15A944B3" w14:textId="77777777" w:rsidR="00B8106C" w:rsidRDefault="00B8106C">
      <w:pPr>
        <w:pStyle w:val="BodyText"/>
        <w:rPr>
          <w:rFonts w:ascii="Times New Roman"/>
        </w:rPr>
      </w:pPr>
    </w:p>
    <w:p w14:paraId="19BD3B68" w14:textId="77777777" w:rsidR="00B8106C" w:rsidRDefault="00B8106C">
      <w:pPr>
        <w:pStyle w:val="BodyText"/>
        <w:rPr>
          <w:rFonts w:ascii="Times New Roman"/>
        </w:rPr>
      </w:pPr>
    </w:p>
    <w:p w14:paraId="0B9CB6FD" w14:textId="77777777" w:rsidR="00B8106C" w:rsidRDefault="00B8106C">
      <w:pPr>
        <w:pStyle w:val="BodyText"/>
        <w:rPr>
          <w:rFonts w:ascii="Times New Roman"/>
        </w:rPr>
      </w:pPr>
    </w:p>
    <w:p w14:paraId="1624AFDA" w14:textId="77777777" w:rsidR="00B8106C" w:rsidRDefault="00B8106C">
      <w:pPr>
        <w:pStyle w:val="BodyText"/>
        <w:rPr>
          <w:rFonts w:ascii="Times New Roman"/>
        </w:rPr>
      </w:pPr>
    </w:p>
    <w:p w14:paraId="187AEA8E" w14:textId="77777777" w:rsidR="00B8106C" w:rsidRDefault="00B8106C">
      <w:pPr>
        <w:pStyle w:val="BodyText"/>
        <w:rPr>
          <w:rFonts w:ascii="Times New Roman"/>
        </w:rPr>
      </w:pPr>
    </w:p>
    <w:p w14:paraId="3E851171" w14:textId="77777777" w:rsidR="00B8106C" w:rsidRDefault="00B8106C">
      <w:pPr>
        <w:pStyle w:val="BodyText"/>
        <w:rPr>
          <w:rFonts w:ascii="Times New Roman"/>
        </w:rPr>
      </w:pPr>
    </w:p>
    <w:p w14:paraId="11FAFD50" w14:textId="77777777" w:rsidR="00B8106C" w:rsidRDefault="00B8106C">
      <w:pPr>
        <w:pStyle w:val="BodyText"/>
        <w:rPr>
          <w:rFonts w:ascii="Times New Roman"/>
        </w:rPr>
      </w:pPr>
    </w:p>
    <w:p w14:paraId="64D490B2" w14:textId="77777777" w:rsidR="00B8106C" w:rsidRDefault="00B8106C">
      <w:pPr>
        <w:pStyle w:val="BodyText"/>
        <w:rPr>
          <w:rFonts w:ascii="Times New Roman"/>
        </w:rPr>
      </w:pPr>
    </w:p>
    <w:p w14:paraId="49BFE411" w14:textId="77777777" w:rsidR="00B8106C" w:rsidRDefault="00B8106C">
      <w:pPr>
        <w:pStyle w:val="BodyText"/>
        <w:rPr>
          <w:rFonts w:ascii="Times New Roman"/>
        </w:rPr>
      </w:pPr>
    </w:p>
    <w:p w14:paraId="619D2D20" w14:textId="77777777" w:rsidR="00B8106C" w:rsidRDefault="00B8106C">
      <w:pPr>
        <w:pStyle w:val="BodyText"/>
        <w:rPr>
          <w:rFonts w:ascii="Times New Roman"/>
        </w:rPr>
      </w:pPr>
    </w:p>
    <w:p w14:paraId="65D9135E" w14:textId="77777777" w:rsidR="00B8106C" w:rsidRDefault="00B8106C">
      <w:pPr>
        <w:pStyle w:val="BodyText"/>
        <w:rPr>
          <w:rFonts w:ascii="Times New Roman"/>
        </w:rPr>
      </w:pPr>
    </w:p>
    <w:p w14:paraId="53C8E8D2" w14:textId="77777777" w:rsidR="00B8106C" w:rsidRDefault="00B8106C">
      <w:pPr>
        <w:pStyle w:val="BodyText"/>
        <w:rPr>
          <w:rFonts w:ascii="Times New Roman"/>
        </w:rPr>
      </w:pPr>
    </w:p>
    <w:p w14:paraId="5D989ACD" w14:textId="77777777" w:rsidR="00B8106C" w:rsidRDefault="00B8106C">
      <w:pPr>
        <w:pStyle w:val="BodyText"/>
        <w:rPr>
          <w:rFonts w:ascii="Times New Roman"/>
        </w:rPr>
      </w:pPr>
    </w:p>
    <w:p w14:paraId="4277947F" w14:textId="77777777" w:rsidR="00B8106C" w:rsidRDefault="00B8106C">
      <w:pPr>
        <w:pStyle w:val="BodyText"/>
        <w:rPr>
          <w:rFonts w:ascii="Times New Roman"/>
        </w:rPr>
      </w:pPr>
    </w:p>
    <w:p w14:paraId="0088A6CE" w14:textId="77777777" w:rsidR="00B8106C" w:rsidRDefault="00B8106C">
      <w:pPr>
        <w:pStyle w:val="BodyText"/>
        <w:rPr>
          <w:rFonts w:ascii="Times New Roman"/>
        </w:rPr>
      </w:pPr>
    </w:p>
    <w:p w14:paraId="1573D813" w14:textId="77777777" w:rsidR="00B8106C" w:rsidRDefault="00B8106C">
      <w:pPr>
        <w:pStyle w:val="BodyText"/>
        <w:rPr>
          <w:rFonts w:ascii="Times New Roman"/>
        </w:rPr>
      </w:pPr>
    </w:p>
    <w:p w14:paraId="1834FCF7" w14:textId="77777777" w:rsidR="00B8106C" w:rsidRDefault="00B8106C">
      <w:pPr>
        <w:pStyle w:val="BodyText"/>
        <w:rPr>
          <w:rFonts w:ascii="Times New Roman"/>
        </w:rPr>
      </w:pPr>
    </w:p>
    <w:p w14:paraId="43D94737" w14:textId="77777777" w:rsidR="00B8106C" w:rsidRDefault="00B8106C">
      <w:pPr>
        <w:pStyle w:val="BodyText"/>
        <w:rPr>
          <w:rFonts w:ascii="Times New Roman"/>
        </w:rPr>
      </w:pPr>
    </w:p>
    <w:p w14:paraId="018DE303" w14:textId="77777777" w:rsidR="00B8106C" w:rsidRDefault="00B8106C">
      <w:pPr>
        <w:pStyle w:val="BodyText"/>
        <w:rPr>
          <w:rFonts w:ascii="Times New Roman"/>
        </w:rPr>
      </w:pPr>
    </w:p>
    <w:p w14:paraId="3B4A939A" w14:textId="77777777" w:rsidR="00B8106C" w:rsidRDefault="00B8106C">
      <w:pPr>
        <w:pStyle w:val="BodyText"/>
        <w:rPr>
          <w:rFonts w:ascii="Times New Roman"/>
        </w:rPr>
      </w:pPr>
    </w:p>
    <w:p w14:paraId="370D468D" w14:textId="77777777" w:rsidR="00B8106C" w:rsidRDefault="00B8106C">
      <w:pPr>
        <w:pStyle w:val="BodyText"/>
        <w:rPr>
          <w:rFonts w:ascii="Times New Roman"/>
        </w:rPr>
      </w:pPr>
    </w:p>
    <w:p w14:paraId="135858BB" w14:textId="77777777" w:rsidR="00B8106C" w:rsidRDefault="00B8106C">
      <w:pPr>
        <w:pStyle w:val="BodyText"/>
        <w:rPr>
          <w:rFonts w:ascii="Times New Roman"/>
        </w:rPr>
      </w:pPr>
    </w:p>
    <w:p w14:paraId="3F50B8AE" w14:textId="77777777" w:rsidR="00B8106C" w:rsidRDefault="00B8106C">
      <w:pPr>
        <w:pStyle w:val="BodyText"/>
        <w:rPr>
          <w:rFonts w:ascii="Times New Roman"/>
        </w:rPr>
      </w:pPr>
    </w:p>
    <w:p w14:paraId="16C9AE46" w14:textId="77777777" w:rsidR="00B8106C" w:rsidRDefault="00B8106C">
      <w:pPr>
        <w:pStyle w:val="BodyText"/>
        <w:rPr>
          <w:rFonts w:ascii="Times New Roman"/>
        </w:rPr>
      </w:pPr>
    </w:p>
    <w:p w14:paraId="522F7CB5" w14:textId="77777777" w:rsidR="00B8106C" w:rsidRDefault="00B8106C">
      <w:pPr>
        <w:pStyle w:val="BodyText"/>
        <w:rPr>
          <w:rFonts w:ascii="Times New Roman"/>
        </w:rPr>
      </w:pPr>
    </w:p>
    <w:p w14:paraId="02D01E53" w14:textId="77777777" w:rsidR="00B8106C" w:rsidRDefault="00B8106C">
      <w:pPr>
        <w:pStyle w:val="BodyText"/>
        <w:rPr>
          <w:rFonts w:ascii="Times New Roman"/>
        </w:rPr>
      </w:pPr>
    </w:p>
    <w:p w14:paraId="0527FF38" w14:textId="77777777" w:rsidR="00B8106C" w:rsidRDefault="00B8106C">
      <w:pPr>
        <w:pStyle w:val="BodyText"/>
        <w:rPr>
          <w:rFonts w:ascii="Times New Roman"/>
        </w:rPr>
      </w:pPr>
    </w:p>
    <w:p w14:paraId="6A76A923" w14:textId="77777777" w:rsidR="00B8106C" w:rsidRDefault="00B8106C">
      <w:pPr>
        <w:pStyle w:val="BodyText"/>
        <w:rPr>
          <w:rFonts w:ascii="Times New Roman"/>
        </w:rPr>
      </w:pPr>
    </w:p>
    <w:p w14:paraId="65439179" w14:textId="77777777" w:rsidR="00B8106C" w:rsidRDefault="00B8106C">
      <w:pPr>
        <w:pStyle w:val="BodyText"/>
        <w:rPr>
          <w:rFonts w:ascii="Times New Roman"/>
        </w:rPr>
      </w:pPr>
    </w:p>
    <w:p w14:paraId="6C30C3D8" w14:textId="77777777" w:rsidR="00B8106C" w:rsidRDefault="00B8106C">
      <w:pPr>
        <w:pStyle w:val="BodyText"/>
        <w:rPr>
          <w:rFonts w:ascii="Times New Roman"/>
        </w:rPr>
      </w:pPr>
    </w:p>
    <w:p w14:paraId="25D61D19" w14:textId="77777777" w:rsidR="00B8106C" w:rsidRDefault="00B8106C">
      <w:pPr>
        <w:pStyle w:val="BodyText"/>
        <w:rPr>
          <w:rFonts w:ascii="Times New Roman"/>
        </w:rPr>
      </w:pPr>
    </w:p>
    <w:p w14:paraId="222703A7" w14:textId="77777777" w:rsidR="00B8106C" w:rsidRDefault="00B8106C">
      <w:pPr>
        <w:pStyle w:val="BodyText"/>
        <w:rPr>
          <w:rFonts w:ascii="Times New Roman"/>
        </w:rPr>
      </w:pPr>
    </w:p>
    <w:p w14:paraId="4DC3E0A7" w14:textId="77777777" w:rsidR="00B8106C" w:rsidRDefault="00B8106C">
      <w:pPr>
        <w:pStyle w:val="BodyText"/>
        <w:rPr>
          <w:rFonts w:ascii="Times New Roman"/>
        </w:rPr>
      </w:pPr>
    </w:p>
    <w:p w14:paraId="6E8E4F57" w14:textId="77777777" w:rsidR="00B8106C" w:rsidRDefault="00B8106C">
      <w:pPr>
        <w:pStyle w:val="BodyText"/>
        <w:rPr>
          <w:rFonts w:ascii="Times New Roman"/>
        </w:rPr>
      </w:pPr>
    </w:p>
    <w:p w14:paraId="6486B34A" w14:textId="77777777" w:rsidR="00B8106C" w:rsidRDefault="00B8106C">
      <w:pPr>
        <w:pStyle w:val="BodyText"/>
        <w:rPr>
          <w:rFonts w:ascii="Times New Roman"/>
        </w:rPr>
      </w:pPr>
    </w:p>
    <w:p w14:paraId="1E99134C" w14:textId="77777777" w:rsidR="00B8106C" w:rsidRDefault="00B8106C">
      <w:pPr>
        <w:pStyle w:val="BodyText"/>
        <w:rPr>
          <w:rFonts w:ascii="Times New Roman"/>
        </w:rPr>
      </w:pPr>
    </w:p>
    <w:p w14:paraId="71861649" w14:textId="77777777" w:rsidR="00B8106C" w:rsidRDefault="00B8106C">
      <w:pPr>
        <w:pStyle w:val="BodyText"/>
        <w:rPr>
          <w:rFonts w:ascii="Times New Roman"/>
        </w:rPr>
      </w:pPr>
    </w:p>
    <w:p w14:paraId="4011D9E4" w14:textId="77777777" w:rsidR="00B8106C" w:rsidRDefault="00B8106C">
      <w:pPr>
        <w:pStyle w:val="BodyText"/>
        <w:spacing w:after="1"/>
        <w:rPr>
          <w:rFonts w:ascii="Times New Roman"/>
          <w:sz w:val="24"/>
        </w:rPr>
      </w:pPr>
    </w:p>
    <w:p w14:paraId="07E0E4E9" w14:textId="77777777" w:rsidR="00B8106C" w:rsidRDefault="00000000">
      <w:pPr>
        <w:pStyle w:val="BodyText"/>
        <w:ind w:left="2236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02C0B223">
          <v:group id="_x0000_s2052" style="width:450.25pt;height:13.25pt;mso-position-horizontal-relative:char;mso-position-vertical-relative:line" coordsize="9005,265">
            <v:shape id="_x0000_s2053" style="position:absolute;width:9005;height:265" coordsize="9005,265" path="m8834,l170,,,132,170,264r8664,l9004,132,8834,xe" fillcolor="#e26406" stroked="f">
              <v:path arrowok="t"/>
            </v:shape>
            <w10:anchorlock/>
          </v:group>
        </w:pict>
      </w:r>
    </w:p>
    <w:p w14:paraId="59BA7365" w14:textId="77777777" w:rsidR="00B8106C" w:rsidRDefault="00B8106C"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tblInd w:w="22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082"/>
        <w:gridCol w:w="2003"/>
        <w:gridCol w:w="2436"/>
      </w:tblGrid>
      <w:tr w:rsidR="00B8106C" w14:paraId="7B9801A6" w14:textId="77777777">
        <w:trPr>
          <w:trHeight w:val="491"/>
        </w:trPr>
        <w:tc>
          <w:tcPr>
            <w:tcW w:w="4507" w:type="dxa"/>
            <w:gridSpan w:val="2"/>
          </w:tcPr>
          <w:p w14:paraId="60E9BEBC" w14:textId="77777777" w:rsidR="00B8106C" w:rsidRDefault="00000000">
            <w:pPr>
              <w:pStyle w:val="TableParagraph"/>
              <w:spacing w:before="101"/>
              <w:ind w:left="133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Further Information</w:t>
            </w:r>
          </w:p>
        </w:tc>
        <w:tc>
          <w:tcPr>
            <w:tcW w:w="4439" w:type="dxa"/>
            <w:gridSpan w:val="2"/>
          </w:tcPr>
          <w:p w14:paraId="0247125C" w14:textId="77777777" w:rsidR="00B8106C" w:rsidRDefault="00000000">
            <w:pPr>
              <w:pStyle w:val="TableParagraph"/>
              <w:spacing w:before="101"/>
              <w:ind w:left="1683" w:right="166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Regulation</w:t>
            </w:r>
          </w:p>
        </w:tc>
      </w:tr>
      <w:tr w:rsidR="00B8106C" w14:paraId="305972F0" w14:textId="77777777">
        <w:trPr>
          <w:trHeight w:val="1388"/>
        </w:trPr>
        <w:tc>
          <w:tcPr>
            <w:tcW w:w="425" w:type="dxa"/>
          </w:tcPr>
          <w:p w14:paraId="11844049" w14:textId="77777777" w:rsidR="00B8106C" w:rsidRDefault="00000000"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</w:t>
            </w:r>
          </w:p>
        </w:tc>
        <w:tc>
          <w:tcPr>
            <w:tcW w:w="4082" w:type="dxa"/>
          </w:tcPr>
          <w:p w14:paraId="19A2E832" w14:textId="77777777" w:rsidR="00B8106C" w:rsidRDefault="00000000">
            <w:pPr>
              <w:pStyle w:val="TableParagraph"/>
              <w:spacing w:before="101" w:line="264" w:lineRule="auto"/>
              <w:ind w:left="79"/>
              <w:rPr>
                <w:sz w:val="19"/>
              </w:rPr>
            </w:pPr>
            <w:r>
              <w:rPr>
                <w:w w:val="105"/>
                <w:sz w:val="19"/>
              </w:rPr>
              <w:t xml:space="preserve">Unauthorised building work means building work, other than work in relation to which an initial notice, an amendment notice, a public body’s </w:t>
            </w:r>
            <w:proofErr w:type="gramStart"/>
            <w:r>
              <w:rPr>
                <w:w w:val="105"/>
                <w:sz w:val="19"/>
              </w:rPr>
              <w:t>notice</w:t>
            </w:r>
            <w:proofErr w:type="gramEnd"/>
            <w:r>
              <w:rPr>
                <w:w w:val="105"/>
                <w:sz w:val="19"/>
              </w:rPr>
              <w:t xml:space="preserve"> or a regulator’s notice has effect, which is done without:</w:t>
            </w:r>
          </w:p>
        </w:tc>
        <w:tc>
          <w:tcPr>
            <w:tcW w:w="2003" w:type="dxa"/>
          </w:tcPr>
          <w:p w14:paraId="19B27812" w14:textId="77777777" w:rsidR="00B8106C" w:rsidRDefault="00000000">
            <w:pPr>
              <w:pStyle w:val="TableParagraph"/>
              <w:ind w:left="673"/>
              <w:rPr>
                <w:sz w:val="19"/>
              </w:rPr>
            </w:pPr>
            <w:hyperlink r:id="rId21">
              <w:r>
                <w:rPr>
                  <w:color w:val="275B9B"/>
                  <w:sz w:val="19"/>
                  <w:u w:val="single" w:color="275B9B"/>
                </w:rPr>
                <w:t>18(8)(a)</w:t>
              </w:r>
            </w:hyperlink>
          </w:p>
        </w:tc>
        <w:tc>
          <w:tcPr>
            <w:tcW w:w="2436" w:type="dxa"/>
          </w:tcPr>
          <w:p w14:paraId="6EB4FCF7" w14:textId="77777777" w:rsidR="00B8106C" w:rsidRDefault="00B8106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729B278B" w14:textId="77777777" w:rsidR="00B8106C" w:rsidRDefault="00B8106C">
      <w:pPr>
        <w:rPr>
          <w:rFonts w:ascii="Times New Roman"/>
          <w:sz w:val="20"/>
        </w:rPr>
        <w:sectPr w:rsidR="00B8106C">
          <w:footerReference w:type="default" r:id="rId22"/>
          <w:type w:val="continuous"/>
          <w:pgSz w:w="11910" w:h="16840"/>
          <w:pgMar w:top="540" w:right="0" w:bottom="240" w:left="220" w:header="720" w:footer="51" w:gutter="0"/>
          <w:pgNumType w:start="1"/>
          <w:cols w:space="720"/>
        </w:sectPr>
      </w:pPr>
    </w:p>
    <w:tbl>
      <w:tblPr>
        <w:tblW w:w="0" w:type="auto"/>
        <w:tblInd w:w="22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082"/>
        <w:gridCol w:w="2003"/>
        <w:gridCol w:w="2465"/>
      </w:tblGrid>
      <w:tr w:rsidR="00B8106C" w14:paraId="150438E8" w14:textId="77777777">
        <w:trPr>
          <w:trHeight w:val="3063"/>
        </w:trPr>
        <w:tc>
          <w:tcPr>
            <w:tcW w:w="425" w:type="dxa"/>
          </w:tcPr>
          <w:p w14:paraId="4548EED7" w14:textId="77777777" w:rsidR="00B8106C" w:rsidRDefault="00B8106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082" w:type="dxa"/>
          </w:tcPr>
          <w:p w14:paraId="19FF84F3" w14:textId="77777777" w:rsidR="00B8106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  <w:tab w:val="left" w:pos="440"/>
              </w:tabs>
              <w:spacing w:before="96" w:line="264" w:lineRule="auto"/>
              <w:ind w:right="92"/>
              <w:rPr>
                <w:sz w:val="19"/>
              </w:rPr>
            </w:pPr>
            <w:r>
              <w:rPr>
                <w:w w:val="110"/>
                <w:sz w:val="19"/>
              </w:rPr>
              <w:t>a</w:t>
            </w:r>
            <w:r>
              <w:rPr>
                <w:spacing w:val="-2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building</w:t>
            </w:r>
            <w:r>
              <w:rPr>
                <w:spacing w:val="-2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notice</w:t>
            </w:r>
            <w:r>
              <w:rPr>
                <w:spacing w:val="-2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being</w:t>
            </w:r>
            <w:r>
              <w:rPr>
                <w:spacing w:val="-2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given</w:t>
            </w:r>
            <w:r>
              <w:rPr>
                <w:spacing w:val="-2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to</w:t>
            </w:r>
            <w:r>
              <w:rPr>
                <w:spacing w:val="-2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the</w:t>
            </w:r>
            <w:r>
              <w:rPr>
                <w:spacing w:val="-25"/>
                <w:w w:val="110"/>
                <w:sz w:val="19"/>
              </w:rPr>
              <w:t xml:space="preserve"> </w:t>
            </w:r>
            <w:r>
              <w:rPr>
                <w:spacing w:val="-3"/>
                <w:w w:val="110"/>
                <w:sz w:val="19"/>
              </w:rPr>
              <w:t xml:space="preserve">local </w:t>
            </w:r>
            <w:proofErr w:type="gramStart"/>
            <w:r>
              <w:rPr>
                <w:w w:val="110"/>
                <w:sz w:val="19"/>
              </w:rPr>
              <w:t>authority</w:t>
            </w:r>
            <w:proofErr w:type="gramEnd"/>
          </w:p>
          <w:p w14:paraId="7A9C25C1" w14:textId="77777777" w:rsidR="00B8106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  <w:tab w:val="left" w:pos="440"/>
              </w:tabs>
              <w:spacing w:before="0" w:line="264" w:lineRule="auto"/>
              <w:ind w:right="454"/>
              <w:rPr>
                <w:sz w:val="19"/>
              </w:rPr>
            </w:pPr>
            <w:r>
              <w:rPr>
                <w:w w:val="110"/>
                <w:sz w:val="19"/>
              </w:rPr>
              <w:t>an application for building control approval</w:t>
            </w:r>
            <w:r>
              <w:rPr>
                <w:spacing w:val="-20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with</w:t>
            </w:r>
            <w:r>
              <w:rPr>
                <w:spacing w:val="-20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full</w:t>
            </w:r>
            <w:r>
              <w:rPr>
                <w:spacing w:val="-19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plans</w:t>
            </w:r>
            <w:r>
              <w:rPr>
                <w:spacing w:val="-20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of</w:t>
            </w:r>
            <w:r>
              <w:rPr>
                <w:spacing w:val="-20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the</w:t>
            </w:r>
            <w:r>
              <w:rPr>
                <w:spacing w:val="-19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work being</w:t>
            </w:r>
            <w:r>
              <w:rPr>
                <w:spacing w:val="-2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given</w:t>
            </w:r>
            <w:r>
              <w:rPr>
                <w:spacing w:val="-2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to</w:t>
            </w:r>
            <w:r>
              <w:rPr>
                <w:spacing w:val="-2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the</w:t>
            </w:r>
            <w:r>
              <w:rPr>
                <w:spacing w:val="-2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local</w:t>
            </w:r>
            <w:r>
              <w:rPr>
                <w:spacing w:val="-2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authority</w:t>
            </w:r>
            <w:r>
              <w:rPr>
                <w:spacing w:val="-23"/>
                <w:w w:val="110"/>
                <w:sz w:val="19"/>
              </w:rPr>
              <w:t xml:space="preserve"> </w:t>
            </w:r>
            <w:r>
              <w:rPr>
                <w:spacing w:val="-4"/>
                <w:w w:val="110"/>
                <w:sz w:val="19"/>
              </w:rPr>
              <w:t>or:</w:t>
            </w:r>
          </w:p>
          <w:p w14:paraId="53616841" w14:textId="77777777" w:rsidR="00B8106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  <w:tab w:val="left" w:pos="440"/>
              </w:tabs>
              <w:spacing w:before="0" w:line="264" w:lineRule="auto"/>
              <w:ind w:right="474"/>
              <w:rPr>
                <w:sz w:val="19"/>
              </w:rPr>
            </w:pPr>
            <w:r>
              <w:rPr>
                <w:w w:val="110"/>
                <w:sz w:val="19"/>
              </w:rPr>
              <w:t>a notice of intention to start work being</w:t>
            </w:r>
            <w:r>
              <w:rPr>
                <w:spacing w:val="-2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given</w:t>
            </w:r>
            <w:r>
              <w:rPr>
                <w:spacing w:val="-2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to</w:t>
            </w:r>
            <w:r>
              <w:rPr>
                <w:spacing w:val="-2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the</w:t>
            </w:r>
            <w:r>
              <w:rPr>
                <w:spacing w:val="-2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local</w:t>
            </w:r>
            <w:r>
              <w:rPr>
                <w:spacing w:val="-2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authority,</w:t>
            </w:r>
            <w:r>
              <w:rPr>
                <w:spacing w:val="-23"/>
                <w:w w:val="110"/>
                <w:sz w:val="19"/>
              </w:rPr>
              <w:t xml:space="preserve"> </w:t>
            </w:r>
            <w:r>
              <w:rPr>
                <w:spacing w:val="-6"/>
                <w:w w:val="110"/>
                <w:sz w:val="19"/>
              </w:rPr>
              <w:t>in</w:t>
            </w:r>
          </w:p>
          <w:p w14:paraId="5AE96B4A" w14:textId="77777777" w:rsidR="00B8106C" w:rsidRDefault="00000000">
            <w:pPr>
              <w:pStyle w:val="TableParagraph"/>
              <w:spacing w:before="0" w:line="264" w:lineRule="auto"/>
              <w:ind w:left="439" w:right="91"/>
              <w:rPr>
                <w:sz w:val="19"/>
              </w:rPr>
            </w:pPr>
            <w:r>
              <w:rPr>
                <w:w w:val="105"/>
                <w:sz w:val="19"/>
              </w:rPr>
              <w:t>accordance</w:t>
            </w:r>
            <w:r>
              <w:rPr>
                <w:spacing w:val="-2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with</w:t>
            </w:r>
            <w:r>
              <w:rPr>
                <w:spacing w:val="-29"/>
                <w:w w:val="105"/>
                <w:sz w:val="19"/>
              </w:rPr>
              <w:t xml:space="preserve"> </w:t>
            </w:r>
            <w:r>
              <w:rPr>
                <w:color w:val="275B9B"/>
                <w:w w:val="105"/>
                <w:sz w:val="19"/>
                <w:u w:val="single" w:color="275B9B"/>
              </w:rPr>
              <w:t>Regulation</w:t>
            </w:r>
            <w:r>
              <w:rPr>
                <w:color w:val="275B9B"/>
                <w:spacing w:val="-29"/>
                <w:w w:val="105"/>
                <w:sz w:val="19"/>
                <w:u w:val="single" w:color="275B9B"/>
              </w:rPr>
              <w:t xml:space="preserve"> </w:t>
            </w:r>
            <w:r>
              <w:rPr>
                <w:color w:val="275B9B"/>
                <w:w w:val="105"/>
                <w:sz w:val="19"/>
                <w:u w:val="single" w:color="275B9B"/>
              </w:rPr>
              <w:t>16(1)</w:t>
            </w:r>
            <w:r>
              <w:rPr>
                <w:w w:val="105"/>
                <w:sz w:val="19"/>
              </w:rPr>
              <w:t>,</w:t>
            </w:r>
            <w:r>
              <w:rPr>
                <w:spacing w:val="-2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where a building notice has been given or an application for building control </w:t>
            </w:r>
            <w:r>
              <w:rPr>
                <w:spacing w:val="-4"/>
                <w:w w:val="105"/>
                <w:sz w:val="19"/>
              </w:rPr>
              <w:t xml:space="preserve">approval </w:t>
            </w:r>
            <w:r>
              <w:rPr>
                <w:w w:val="105"/>
                <w:sz w:val="19"/>
              </w:rPr>
              <w:t>with full plans of the work has been given.</w:t>
            </w:r>
          </w:p>
        </w:tc>
        <w:tc>
          <w:tcPr>
            <w:tcW w:w="2003" w:type="dxa"/>
          </w:tcPr>
          <w:p w14:paraId="47C5E261" w14:textId="77777777" w:rsidR="00B8106C" w:rsidRDefault="00B8106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65" w:type="dxa"/>
          </w:tcPr>
          <w:p w14:paraId="0D8A7DAE" w14:textId="77777777" w:rsidR="00B8106C" w:rsidRDefault="00B8106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5E07D4B3" w14:textId="77777777" w:rsidR="00B8106C" w:rsidRDefault="00000000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357E954C" wp14:editId="5432615F">
            <wp:simplePos x="0" y="0"/>
            <wp:positionH relativeFrom="page">
              <wp:posOffset>189001</wp:posOffset>
            </wp:positionH>
            <wp:positionV relativeFrom="page">
              <wp:posOffset>351015</wp:posOffset>
            </wp:positionV>
            <wp:extent cx="1107008" cy="10150462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008" cy="10150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BCE6569">
          <v:shape id="_x0000_s2051" type="#_x0000_t202" style="position:absolute;margin-left:32.2pt;margin-top:88.55pt;width:50.75pt;height:488.35pt;z-index:251668480;mso-position-horizontal-relative:page;mso-position-vertical-relative:page" filled="f" stroked="f">
            <v:textbox style="layout-flow:vertical;mso-layout-flow-alt:bottom-to-top" inset="0,0,0,0">
              <w:txbxContent>
                <w:p w14:paraId="66941FE9" w14:textId="77777777" w:rsidR="00B8106C" w:rsidRDefault="00000000">
                  <w:pPr>
                    <w:spacing w:before="6" w:line="249" w:lineRule="auto"/>
                    <w:ind w:left="2860" w:hanging="2841"/>
                    <w:rPr>
                      <w:b/>
                      <w:sz w:val="42"/>
                    </w:rPr>
                  </w:pPr>
                  <w:r>
                    <w:rPr>
                      <w:b/>
                      <w:color w:val="FFFFFF"/>
                      <w:sz w:val="42"/>
                    </w:rPr>
                    <w:t>Regularisation Certificate Application (England) Notes and Checklist</w:t>
                  </w:r>
                </w:p>
              </w:txbxContent>
            </v:textbox>
            <w10:wrap anchorx="page" anchory="page"/>
          </v:shape>
        </w:pict>
      </w:r>
    </w:p>
    <w:p w14:paraId="6D77CE9C" w14:textId="77777777" w:rsidR="00B8106C" w:rsidRDefault="00B8106C">
      <w:pPr>
        <w:pStyle w:val="BodyText"/>
        <w:rPr>
          <w:rFonts w:ascii="Times New Roman"/>
        </w:rPr>
      </w:pPr>
    </w:p>
    <w:p w14:paraId="283E32FB" w14:textId="77777777" w:rsidR="00B8106C" w:rsidRDefault="00B8106C">
      <w:pPr>
        <w:pStyle w:val="BodyText"/>
        <w:rPr>
          <w:rFonts w:ascii="Times New Roman"/>
        </w:rPr>
      </w:pPr>
    </w:p>
    <w:p w14:paraId="753687D8" w14:textId="77777777" w:rsidR="00B8106C" w:rsidRDefault="00B8106C">
      <w:pPr>
        <w:pStyle w:val="BodyText"/>
        <w:rPr>
          <w:rFonts w:ascii="Times New Roman"/>
        </w:rPr>
      </w:pPr>
    </w:p>
    <w:p w14:paraId="4806604E" w14:textId="77777777" w:rsidR="00B8106C" w:rsidRDefault="00B8106C">
      <w:pPr>
        <w:pStyle w:val="BodyText"/>
        <w:rPr>
          <w:rFonts w:ascii="Times New Roman"/>
        </w:rPr>
      </w:pPr>
    </w:p>
    <w:p w14:paraId="37A96D79" w14:textId="77777777" w:rsidR="00B8106C" w:rsidRDefault="00B8106C">
      <w:pPr>
        <w:pStyle w:val="BodyText"/>
        <w:rPr>
          <w:rFonts w:ascii="Times New Roman"/>
        </w:rPr>
      </w:pPr>
    </w:p>
    <w:p w14:paraId="79D98C53" w14:textId="77777777" w:rsidR="00B8106C" w:rsidRDefault="00B8106C">
      <w:pPr>
        <w:pStyle w:val="BodyText"/>
        <w:rPr>
          <w:rFonts w:ascii="Times New Roman"/>
        </w:rPr>
      </w:pPr>
    </w:p>
    <w:p w14:paraId="29E95666" w14:textId="77777777" w:rsidR="00B8106C" w:rsidRDefault="00B8106C">
      <w:pPr>
        <w:pStyle w:val="BodyText"/>
        <w:rPr>
          <w:rFonts w:ascii="Times New Roman"/>
        </w:rPr>
      </w:pPr>
    </w:p>
    <w:p w14:paraId="77A43F79" w14:textId="77777777" w:rsidR="00B8106C" w:rsidRDefault="00B8106C">
      <w:pPr>
        <w:pStyle w:val="BodyText"/>
        <w:rPr>
          <w:rFonts w:ascii="Times New Roman"/>
        </w:rPr>
      </w:pPr>
    </w:p>
    <w:p w14:paraId="7323FC8A" w14:textId="77777777" w:rsidR="00B8106C" w:rsidRDefault="00B8106C">
      <w:pPr>
        <w:pStyle w:val="BodyText"/>
        <w:rPr>
          <w:rFonts w:ascii="Times New Roman"/>
        </w:rPr>
      </w:pPr>
    </w:p>
    <w:p w14:paraId="469C3670" w14:textId="77777777" w:rsidR="00B8106C" w:rsidRDefault="00B8106C">
      <w:pPr>
        <w:pStyle w:val="BodyText"/>
        <w:rPr>
          <w:rFonts w:ascii="Times New Roman"/>
        </w:rPr>
      </w:pPr>
    </w:p>
    <w:p w14:paraId="71E14DB6" w14:textId="77777777" w:rsidR="00B8106C" w:rsidRDefault="00B8106C">
      <w:pPr>
        <w:pStyle w:val="BodyText"/>
        <w:rPr>
          <w:rFonts w:ascii="Times New Roman"/>
        </w:rPr>
      </w:pPr>
    </w:p>
    <w:p w14:paraId="6B6F35F3" w14:textId="77777777" w:rsidR="00B8106C" w:rsidRDefault="00B8106C">
      <w:pPr>
        <w:pStyle w:val="BodyText"/>
        <w:rPr>
          <w:rFonts w:ascii="Times New Roman"/>
        </w:rPr>
      </w:pPr>
    </w:p>
    <w:p w14:paraId="2475AEC7" w14:textId="77777777" w:rsidR="00B8106C" w:rsidRDefault="00B8106C">
      <w:pPr>
        <w:pStyle w:val="BodyText"/>
        <w:rPr>
          <w:rFonts w:ascii="Times New Roman"/>
        </w:rPr>
      </w:pPr>
    </w:p>
    <w:p w14:paraId="51BED9BD" w14:textId="77777777" w:rsidR="00B8106C" w:rsidRDefault="00B8106C">
      <w:pPr>
        <w:pStyle w:val="BodyText"/>
        <w:rPr>
          <w:rFonts w:ascii="Times New Roman"/>
        </w:rPr>
      </w:pPr>
    </w:p>
    <w:p w14:paraId="21B41283" w14:textId="77777777" w:rsidR="00B8106C" w:rsidRDefault="00B8106C">
      <w:pPr>
        <w:pStyle w:val="BodyText"/>
        <w:rPr>
          <w:rFonts w:ascii="Times New Roman"/>
        </w:rPr>
      </w:pPr>
    </w:p>
    <w:p w14:paraId="1436DFD1" w14:textId="77777777" w:rsidR="00B8106C" w:rsidRDefault="00B8106C">
      <w:pPr>
        <w:pStyle w:val="BodyText"/>
        <w:rPr>
          <w:rFonts w:ascii="Times New Roman"/>
        </w:rPr>
      </w:pPr>
    </w:p>
    <w:p w14:paraId="18351F8F" w14:textId="77777777" w:rsidR="00B8106C" w:rsidRDefault="00B8106C">
      <w:pPr>
        <w:pStyle w:val="BodyText"/>
        <w:rPr>
          <w:rFonts w:ascii="Times New Roman"/>
        </w:rPr>
      </w:pPr>
    </w:p>
    <w:p w14:paraId="49086121" w14:textId="77777777" w:rsidR="00B8106C" w:rsidRDefault="00B8106C">
      <w:pPr>
        <w:pStyle w:val="BodyText"/>
        <w:rPr>
          <w:rFonts w:ascii="Times New Roman"/>
        </w:rPr>
      </w:pPr>
    </w:p>
    <w:p w14:paraId="618300F5" w14:textId="77777777" w:rsidR="00B8106C" w:rsidRDefault="00B8106C">
      <w:pPr>
        <w:pStyle w:val="BodyText"/>
        <w:rPr>
          <w:rFonts w:ascii="Times New Roman"/>
        </w:rPr>
      </w:pPr>
    </w:p>
    <w:p w14:paraId="79C8AC43" w14:textId="77777777" w:rsidR="00B8106C" w:rsidRDefault="00B8106C">
      <w:pPr>
        <w:pStyle w:val="BodyText"/>
        <w:rPr>
          <w:rFonts w:ascii="Times New Roman"/>
        </w:rPr>
      </w:pPr>
    </w:p>
    <w:p w14:paraId="228590CF" w14:textId="77777777" w:rsidR="00B8106C" w:rsidRDefault="00B8106C">
      <w:pPr>
        <w:pStyle w:val="BodyText"/>
        <w:rPr>
          <w:rFonts w:ascii="Times New Roman"/>
        </w:rPr>
      </w:pPr>
    </w:p>
    <w:p w14:paraId="79112272" w14:textId="77777777" w:rsidR="00B8106C" w:rsidRDefault="00B8106C">
      <w:pPr>
        <w:pStyle w:val="BodyText"/>
        <w:rPr>
          <w:rFonts w:ascii="Times New Roman"/>
        </w:rPr>
      </w:pPr>
    </w:p>
    <w:p w14:paraId="21637A09" w14:textId="77777777" w:rsidR="00B8106C" w:rsidRDefault="00B8106C">
      <w:pPr>
        <w:pStyle w:val="BodyText"/>
        <w:rPr>
          <w:rFonts w:ascii="Times New Roman"/>
        </w:rPr>
      </w:pPr>
    </w:p>
    <w:p w14:paraId="004D6040" w14:textId="77777777" w:rsidR="00B8106C" w:rsidRDefault="00B8106C">
      <w:pPr>
        <w:pStyle w:val="BodyText"/>
        <w:rPr>
          <w:rFonts w:ascii="Times New Roman"/>
        </w:rPr>
      </w:pPr>
    </w:p>
    <w:p w14:paraId="33721479" w14:textId="77777777" w:rsidR="00B8106C" w:rsidRDefault="00B8106C">
      <w:pPr>
        <w:pStyle w:val="BodyText"/>
        <w:rPr>
          <w:rFonts w:ascii="Times New Roman"/>
        </w:rPr>
      </w:pPr>
    </w:p>
    <w:p w14:paraId="3A8839A7" w14:textId="77777777" w:rsidR="00B8106C" w:rsidRDefault="00B8106C">
      <w:pPr>
        <w:pStyle w:val="BodyText"/>
        <w:rPr>
          <w:rFonts w:ascii="Times New Roman"/>
        </w:rPr>
      </w:pPr>
    </w:p>
    <w:p w14:paraId="17189FC6" w14:textId="77777777" w:rsidR="00B8106C" w:rsidRDefault="00B8106C">
      <w:pPr>
        <w:pStyle w:val="BodyText"/>
        <w:rPr>
          <w:rFonts w:ascii="Times New Roman"/>
        </w:rPr>
      </w:pPr>
    </w:p>
    <w:p w14:paraId="26B63C2F" w14:textId="77777777" w:rsidR="00B8106C" w:rsidRDefault="00B8106C">
      <w:pPr>
        <w:pStyle w:val="BodyText"/>
        <w:rPr>
          <w:rFonts w:ascii="Times New Roman"/>
        </w:rPr>
      </w:pPr>
    </w:p>
    <w:p w14:paraId="382F94F7" w14:textId="77777777" w:rsidR="00B8106C" w:rsidRDefault="00B8106C">
      <w:pPr>
        <w:pStyle w:val="BodyText"/>
        <w:rPr>
          <w:rFonts w:ascii="Times New Roman"/>
        </w:rPr>
      </w:pPr>
    </w:p>
    <w:p w14:paraId="1472A2EC" w14:textId="77777777" w:rsidR="00B8106C" w:rsidRDefault="00B8106C">
      <w:pPr>
        <w:pStyle w:val="BodyText"/>
        <w:rPr>
          <w:rFonts w:ascii="Times New Roman"/>
        </w:rPr>
      </w:pPr>
    </w:p>
    <w:p w14:paraId="0CE0ED63" w14:textId="77777777" w:rsidR="00B8106C" w:rsidRDefault="00B8106C">
      <w:pPr>
        <w:pStyle w:val="BodyText"/>
        <w:rPr>
          <w:rFonts w:ascii="Times New Roman"/>
        </w:rPr>
      </w:pPr>
    </w:p>
    <w:p w14:paraId="2BFFA48A" w14:textId="77777777" w:rsidR="00B8106C" w:rsidRDefault="00B8106C">
      <w:pPr>
        <w:pStyle w:val="BodyText"/>
        <w:rPr>
          <w:rFonts w:ascii="Times New Roman"/>
        </w:rPr>
      </w:pPr>
    </w:p>
    <w:p w14:paraId="0958171B" w14:textId="77777777" w:rsidR="00B8106C" w:rsidRDefault="00B8106C">
      <w:pPr>
        <w:pStyle w:val="BodyText"/>
        <w:rPr>
          <w:rFonts w:ascii="Times New Roman"/>
        </w:rPr>
      </w:pPr>
    </w:p>
    <w:p w14:paraId="137B198A" w14:textId="77777777" w:rsidR="00B8106C" w:rsidRDefault="00B8106C">
      <w:pPr>
        <w:pStyle w:val="BodyText"/>
        <w:rPr>
          <w:rFonts w:ascii="Times New Roman"/>
        </w:rPr>
      </w:pPr>
    </w:p>
    <w:p w14:paraId="748F757B" w14:textId="77777777" w:rsidR="00B8106C" w:rsidRDefault="00B8106C">
      <w:pPr>
        <w:pStyle w:val="BodyText"/>
        <w:rPr>
          <w:rFonts w:ascii="Times New Roman"/>
        </w:rPr>
      </w:pPr>
    </w:p>
    <w:p w14:paraId="3E9AF249" w14:textId="77777777" w:rsidR="00B8106C" w:rsidRDefault="00B8106C">
      <w:pPr>
        <w:pStyle w:val="BodyText"/>
        <w:rPr>
          <w:rFonts w:ascii="Times New Roman"/>
        </w:rPr>
      </w:pPr>
    </w:p>
    <w:p w14:paraId="594DA512" w14:textId="77777777" w:rsidR="00B8106C" w:rsidRDefault="00B8106C">
      <w:pPr>
        <w:pStyle w:val="BodyText"/>
        <w:rPr>
          <w:rFonts w:ascii="Times New Roman"/>
        </w:rPr>
      </w:pPr>
    </w:p>
    <w:p w14:paraId="12C2997B" w14:textId="77777777" w:rsidR="00B8106C" w:rsidRDefault="00B8106C">
      <w:pPr>
        <w:pStyle w:val="BodyText"/>
        <w:rPr>
          <w:rFonts w:ascii="Times New Roman"/>
        </w:rPr>
      </w:pPr>
    </w:p>
    <w:p w14:paraId="4E86B36A" w14:textId="77777777" w:rsidR="00B8106C" w:rsidRDefault="00B8106C">
      <w:pPr>
        <w:pStyle w:val="BodyText"/>
        <w:rPr>
          <w:rFonts w:ascii="Times New Roman"/>
        </w:rPr>
      </w:pPr>
    </w:p>
    <w:p w14:paraId="209DB809" w14:textId="77777777" w:rsidR="00B8106C" w:rsidRDefault="00B8106C">
      <w:pPr>
        <w:pStyle w:val="BodyText"/>
        <w:rPr>
          <w:rFonts w:ascii="Times New Roman"/>
        </w:rPr>
      </w:pPr>
    </w:p>
    <w:p w14:paraId="5DA9F288" w14:textId="77777777" w:rsidR="00B8106C" w:rsidRDefault="00B8106C">
      <w:pPr>
        <w:pStyle w:val="BodyText"/>
        <w:rPr>
          <w:rFonts w:ascii="Times New Roman"/>
        </w:rPr>
      </w:pPr>
    </w:p>
    <w:p w14:paraId="5BCA2D43" w14:textId="77777777" w:rsidR="00B8106C" w:rsidRDefault="00B8106C">
      <w:pPr>
        <w:pStyle w:val="BodyText"/>
        <w:rPr>
          <w:rFonts w:ascii="Times New Roman"/>
        </w:rPr>
      </w:pPr>
    </w:p>
    <w:p w14:paraId="763745B8" w14:textId="77777777" w:rsidR="00B8106C" w:rsidRDefault="00B8106C">
      <w:pPr>
        <w:pStyle w:val="BodyText"/>
        <w:rPr>
          <w:rFonts w:ascii="Times New Roman"/>
        </w:rPr>
      </w:pPr>
    </w:p>
    <w:p w14:paraId="417A90A4" w14:textId="77777777" w:rsidR="00B8106C" w:rsidRDefault="00B8106C">
      <w:pPr>
        <w:pStyle w:val="BodyText"/>
        <w:rPr>
          <w:rFonts w:ascii="Times New Roman"/>
        </w:rPr>
      </w:pPr>
    </w:p>
    <w:p w14:paraId="160BB388" w14:textId="77777777" w:rsidR="00B8106C" w:rsidRDefault="00000000">
      <w:pPr>
        <w:pStyle w:val="BodyText"/>
        <w:spacing w:before="1"/>
        <w:rPr>
          <w:rFonts w:ascii="Times New Roman"/>
          <w:sz w:val="17"/>
        </w:rPr>
      </w:pPr>
      <w:r>
        <w:pict w14:anchorId="28153634">
          <v:shape id="_x0000_s2050" style="position:absolute;margin-left:124pt;margin-top:12.8pt;width:441.5pt;height:.1pt;z-index:-251651072;mso-wrap-distance-left:0;mso-wrap-distance-right:0;mso-position-horizontal-relative:page" coordorigin="2480,256" coordsize="8830,0" path="m2480,256r8830,e" filled="f" strokeweight="2pt">
            <v:path arrowok="t"/>
            <w10:wrap type="topAndBottom" anchorx="page"/>
          </v:shape>
        </w:pict>
      </w:r>
    </w:p>
    <w:p w14:paraId="59F3149D" w14:textId="77777777" w:rsidR="00B8106C" w:rsidRDefault="00B8106C">
      <w:pPr>
        <w:pStyle w:val="BodyText"/>
        <w:spacing w:before="6"/>
        <w:rPr>
          <w:rFonts w:ascii="Times New Roman"/>
          <w:sz w:val="27"/>
        </w:rPr>
      </w:pPr>
    </w:p>
    <w:p w14:paraId="5D6AAB51" w14:textId="77777777" w:rsidR="00B8106C" w:rsidRDefault="00000000">
      <w:pPr>
        <w:pStyle w:val="BodyText"/>
        <w:spacing w:before="93" w:line="249" w:lineRule="auto"/>
        <w:ind w:left="2260" w:right="922"/>
      </w:pPr>
      <w:r>
        <w:t>This document provides information for some of the more common building work scenarios. Reference should always be made to the Building Regulations 2010 (as amended) for full details.</w:t>
      </w:r>
    </w:p>
    <w:p w14:paraId="603B2BEC" w14:textId="77777777" w:rsidR="00B8106C" w:rsidRDefault="00B8106C">
      <w:pPr>
        <w:pStyle w:val="BodyText"/>
        <w:spacing w:before="9"/>
        <w:rPr>
          <w:sz w:val="24"/>
        </w:rPr>
      </w:pPr>
    </w:p>
    <w:p w14:paraId="5910F358" w14:textId="77777777" w:rsidR="00B8106C" w:rsidRDefault="00000000">
      <w:pPr>
        <w:ind w:left="2260"/>
        <w:rPr>
          <w:sz w:val="18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50CD2030" wp14:editId="6858AD39">
            <wp:simplePos x="0" y="0"/>
            <wp:positionH relativeFrom="page">
              <wp:posOffset>6598832</wp:posOffset>
            </wp:positionH>
            <wp:positionV relativeFrom="paragraph">
              <wp:posOffset>-33082</wp:posOffset>
            </wp:positionV>
            <wp:extent cx="684890" cy="49860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890" cy="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2730"/>
          <w:sz w:val="18"/>
        </w:rPr>
        <w:t>Ring us on 020 8616 8120.</w:t>
      </w:r>
    </w:p>
    <w:p w14:paraId="7A546569" w14:textId="77777777" w:rsidR="00B8106C" w:rsidRDefault="00000000">
      <w:pPr>
        <w:spacing w:before="9"/>
        <w:ind w:left="2260"/>
        <w:rPr>
          <w:sz w:val="18"/>
        </w:rPr>
      </w:pPr>
      <w:r>
        <w:rPr>
          <w:color w:val="1B2730"/>
          <w:sz w:val="18"/>
        </w:rPr>
        <w:t>Where we are. LABC 2a St George Wharf Vauxhall London SW8 2LE</w:t>
      </w:r>
    </w:p>
    <w:sectPr w:rsidR="00B8106C">
      <w:pgSz w:w="11910" w:h="16840"/>
      <w:pgMar w:top="540" w:right="0" w:bottom="300" w:left="220" w:header="0" w:footer="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635A8" w14:textId="77777777" w:rsidR="00A153AE" w:rsidRDefault="00A153AE">
      <w:r>
        <w:separator/>
      </w:r>
    </w:p>
  </w:endnote>
  <w:endnote w:type="continuationSeparator" w:id="0">
    <w:p w14:paraId="32F41726" w14:textId="77777777" w:rsidR="00A153AE" w:rsidRDefault="00A1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F99F2" w14:textId="77777777" w:rsidR="00B8106C" w:rsidRDefault="00000000">
    <w:pPr>
      <w:pStyle w:val="BodyText"/>
      <w:spacing w:line="14" w:lineRule="auto"/>
    </w:pPr>
    <w:r>
      <w:pict w14:anchorId="5DD8DC9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3.2pt;margin-top:821.75pt;width:26.9pt;height:14.75pt;z-index:-251658752;mso-position-horizontal-relative:page;mso-position-vertical-relative:page" filled="f" stroked="f">
          <v:textbox inset="0,0,0,0">
            <w:txbxContent>
              <w:p w14:paraId="4A5635AE" w14:textId="77777777" w:rsidR="00B8106C" w:rsidRDefault="00000000">
                <w:pPr>
                  <w:spacing w:before="13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w w:val="105"/>
                    <w:sz w:val="18"/>
                  </w:rPr>
                  <w:t xml:space="preserve"> of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80EDA" w14:textId="77777777" w:rsidR="00A153AE" w:rsidRDefault="00A153AE">
      <w:r>
        <w:separator/>
      </w:r>
    </w:p>
  </w:footnote>
  <w:footnote w:type="continuationSeparator" w:id="0">
    <w:p w14:paraId="01BD5BD4" w14:textId="77777777" w:rsidR="00A153AE" w:rsidRDefault="00A15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E5E6C"/>
    <w:multiLevelType w:val="hybridMultilevel"/>
    <w:tmpl w:val="2A52D2E4"/>
    <w:lvl w:ilvl="0" w:tplc="FE20D5AE">
      <w:numFmt w:val="bullet"/>
      <w:lvlText w:val="•"/>
      <w:lvlJc w:val="left"/>
      <w:pPr>
        <w:ind w:left="439" w:hanging="360"/>
      </w:pPr>
      <w:rPr>
        <w:rFonts w:ascii="Arial" w:eastAsia="Arial" w:hAnsi="Arial" w:cs="Arial" w:hint="default"/>
        <w:w w:val="104"/>
        <w:sz w:val="19"/>
        <w:szCs w:val="19"/>
        <w:lang w:val="en-GB" w:eastAsia="en-GB" w:bidi="en-GB"/>
      </w:rPr>
    </w:lvl>
    <w:lvl w:ilvl="1" w:tplc="0DB08248">
      <w:numFmt w:val="bullet"/>
      <w:lvlText w:val="•"/>
      <w:lvlJc w:val="left"/>
      <w:pPr>
        <w:ind w:left="802" w:hanging="360"/>
      </w:pPr>
      <w:rPr>
        <w:rFonts w:hint="default"/>
        <w:lang w:val="en-GB" w:eastAsia="en-GB" w:bidi="en-GB"/>
      </w:rPr>
    </w:lvl>
    <w:lvl w:ilvl="2" w:tplc="9DFA2E14">
      <w:numFmt w:val="bullet"/>
      <w:lvlText w:val="•"/>
      <w:lvlJc w:val="left"/>
      <w:pPr>
        <w:ind w:left="1164" w:hanging="360"/>
      </w:pPr>
      <w:rPr>
        <w:rFonts w:hint="default"/>
        <w:lang w:val="en-GB" w:eastAsia="en-GB" w:bidi="en-GB"/>
      </w:rPr>
    </w:lvl>
    <w:lvl w:ilvl="3" w:tplc="32C2BB5E">
      <w:numFmt w:val="bullet"/>
      <w:lvlText w:val="•"/>
      <w:lvlJc w:val="left"/>
      <w:pPr>
        <w:ind w:left="1526" w:hanging="360"/>
      </w:pPr>
      <w:rPr>
        <w:rFonts w:hint="default"/>
        <w:lang w:val="en-GB" w:eastAsia="en-GB" w:bidi="en-GB"/>
      </w:rPr>
    </w:lvl>
    <w:lvl w:ilvl="4" w:tplc="97B45232">
      <w:numFmt w:val="bullet"/>
      <w:lvlText w:val="•"/>
      <w:lvlJc w:val="left"/>
      <w:pPr>
        <w:ind w:left="1888" w:hanging="360"/>
      </w:pPr>
      <w:rPr>
        <w:rFonts w:hint="default"/>
        <w:lang w:val="en-GB" w:eastAsia="en-GB" w:bidi="en-GB"/>
      </w:rPr>
    </w:lvl>
    <w:lvl w:ilvl="5" w:tplc="B3AC74D8">
      <w:numFmt w:val="bullet"/>
      <w:lvlText w:val="•"/>
      <w:lvlJc w:val="left"/>
      <w:pPr>
        <w:ind w:left="2251" w:hanging="360"/>
      </w:pPr>
      <w:rPr>
        <w:rFonts w:hint="default"/>
        <w:lang w:val="en-GB" w:eastAsia="en-GB" w:bidi="en-GB"/>
      </w:rPr>
    </w:lvl>
    <w:lvl w:ilvl="6" w:tplc="080E3C9C">
      <w:numFmt w:val="bullet"/>
      <w:lvlText w:val="•"/>
      <w:lvlJc w:val="left"/>
      <w:pPr>
        <w:ind w:left="2613" w:hanging="360"/>
      </w:pPr>
      <w:rPr>
        <w:rFonts w:hint="default"/>
        <w:lang w:val="en-GB" w:eastAsia="en-GB" w:bidi="en-GB"/>
      </w:rPr>
    </w:lvl>
    <w:lvl w:ilvl="7" w:tplc="A32C576E">
      <w:numFmt w:val="bullet"/>
      <w:lvlText w:val="•"/>
      <w:lvlJc w:val="left"/>
      <w:pPr>
        <w:ind w:left="2975" w:hanging="360"/>
      </w:pPr>
      <w:rPr>
        <w:rFonts w:hint="default"/>
        <w:lang w:val="en-GB" w:eastAsia="en-GB" w:bidi="en-GB"/>
      </w:rPr>
    </w:lvl>
    <w:lvl w:ilvl="8" w:tplc="8710E59E">
      <w:numFmt w:val="bullet"/>
      <w:lvlText w:val="•"/>
      <w:lvlJc w:val="left"/>
      <w:pPr>
        <w:ind w:left="3337" w:hanging="360"/>
      </w:pPr>
      <w:rPr>
        <w:rFonts w:hint="default"/>
        <w:lang w:val="en-GB" w:eastAsia="en-GB" w:bidi="en-GB"/>
      </w:rPr>
    </w:lvl>
  </w:abstractNum>
  <w:num w:numId="1" w16cid:durableId="211728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06C"/>
    <w:rsid w:val="007A387F"/>
    <w:rsid w:val="009F0AC9"/>
    <w:rsid w:val="00A153AE"/>
    <w:rsid w:val="00B8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4FB2AA47"/>
  <w15:docId w15:val="{46FD7B87-F341-48E2-9FBF-0CB0187C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1"/>
    </w:pPr>
  </w:style>
  <w:style w:type="paragraph" w:styleId="Header">
    <w:name w:val="header"/>
    <w:basedOn w:val="Normal"/>
    <w:link w:val="HeaderChar"/>
    <w:uiPriority w:val="99"/>
    <w:unhideWhenUsed/>
    <w:rsid w:val="009F0A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AC9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9F0A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AC9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egislation.gov.uk/uksi/2010/2215/regulation/19" TargetMode="External"/><Relationship Id="rId18" Type="http://schemas.openxmlformats.org/officeDocument/2006/relationships/hyperlink" Target="https://www.legislation.gov.uk/uksi/2010/2215/regulation/1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egislation.gov.uk/uksi/2010/2214/regulation/1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legislation.gov.uk/uksi/2010/2214/regulation/2B" TargetMode="External"/><Relationship Id="rId17" Type="http://schemas.openxmlformats.org/officeDocument/2006/relationships/hyperlink" Target="https://www.legislation.gov.uk/uksi/2010/2215/regulation/1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legislation.gov.uk/uksi/2010/2215/regulation/19" TargetMode="External"/><Relationship Id="rId20" Type="http://schemas.openxmlformats.org/officeDocument/2006/relationships/hyperlink" Target="https://www.legislation.gov.uk/uksi/2010/2214/regulation/1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uidance/manage-a-building-control-application-for-a-higher-risk-building?utm_medium=email&amp;utm_campaign=govuk-notifications-topic&amp;utm_source=c6323063-0050-4c04-b498-92296e154abd&amp;utm_content=immediately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legislation.gov.uk/uksi/2010/2215/regulation/19" TargetMode="External"/><Relationship Id="rId23" Type="http://schemas.openxmlformats.org/officeDocument/2006/relationships/image" Target="media/image3.png"/><Relationship Id="rId10" Type="http://schemas.openxmlformats.org/officeDocument/2006/relationships/hyperlink" Target="https://www.legislation.gov.uk/uksi/2010/2214/regulation/18" TargetMode="External"/><Relationship Id="rId19" Type="http://schemas.openxmlformats.org/officeDocument/2006/relationships/hyperlink" Target="https://www.legislation.gov.uk/uksi/2010/2214/regulation/1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legislation.gov.uk/uksi/2010/2215/regulation/1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d493d7b-745f-46ca-853c-852befb66d42" origin="userSelected"/>
</file>

<file path=customXml/itemProps1.xml><?xml version="1.0" encoding="utf-8"?>
<ds:datastoreItem xmlns:ds="http://schemas.openxmlformats.org/officeDocument/2006/customXml" ds:itemID="{5E54AF64-79F7-40BD-975A-FB499460B81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Bedford Borough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LABC - Regularisation certificate application notes and checklist</dc:title>
  <cp:lastModifiedBy>Angela Soane</cp:lastModifiedBy>
  <cp:revision>3</cp:revision>
  <dcterms:created xsi:type="dcterms:W3CDTF">2023-11-03T10:30:00Z</dcterms:created>
  <dcterms:modified xsi:type="dcterms:W3CDTF">2023-11-22T11:20:00Z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2023-11-03T00:00:00Z</vt:filetime>
  </property>
  <property fmtid="{D5CDD505-2E9C-101B-9397-08002B2CF9AE}" pid="5" name="docIndexRef">
    <vt:lpwstr>8ada2029-7cef-451d-afcf-471e18d35e43</vt:lpwstr>
  </property>
  <property fmtid="{D5CDD505-2E9C-101B-9397-08002B2CF9AE}" pid="6" name="bjSaver">
    <vt:lpwstr>Wi+cFyXAd98x0X8n3HhfF/XAGiAoLmQv</vt:lpwstr>
  </property>
  <property fmtid="{D5CDD505-2E9C-101B-9397-08002B2CF9AE}" pid="7" name="bjDocumentSecurityLabel">
    <vt:lpwstr>No Marking</vt:lpwstr>
  </property>
</Properties>
</file>